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41F984" w14:textId="5546CEEF" w:rsidR="00366731" w:rsidRPr="00AA64E8" w:rsidRDefault="00E830F9" w:rsidP="00331B8A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4E8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MON_1730189388"/>
      <w:bookmarkEnd w:id="0"/>
      <w:r w:rsidR="00BC2714" w:rsidRPr="00AA64E8">
        <w:rPr>
          <w:rFonts w:ascii="Times New Roman" w:hAnsi="Times New Roman" w:cs="Times New Roman"/>
          <w:b/>
          <w:sz w:val="24"/>
          <w:szCs w:val="24"/>
        </w:rPr>
        <w:object w:dxaOrig="9837" w:dyaOrig="14694" w14:anchorId="2DDEE6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2pt;height:735pt" o:ole="">
            <v:imagedata r:id="rId8" o:title=""/>
          </v:shape>
          <o:OLEObject Type="Embed" ProgID="Word.Document.12" ShapeID="_x0000_i1025" DrawAspect="Content" ObjectID="_1820993084" r:id="rId9">
            <o:FieldCodes>\s</o:FieldCodes>
          </o:OLEObject>
        </w:object>
      </w:r>
    </w:p>
    <w:p w14:paraId="440E3BF5" w14:textId="77777777" w:rsidR="00D67291" w:rsidRPr="00AA64E8" w:rsidRDefault="00D67291" w:rsidP="00767224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1EFB58" w14:textId="17681EEC" w:rsidR="00351820" w:rsidRPr="00C506BA" w:rsidRDefault="00351820" w:rsidP="00C506B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6BA">
        <w:rPr>
          <w:rFonts w:ascii="Times New Roman" w:hAnsi="Times New Roman" w:cs="Times New Roman"/>
          <w:b/>
          <w:sz w:val="24"/>
          <w:szCs w:val="24"/>
        </w:rPr>
        <w:lastRenderedPageBreak/>
        <w:t>Общие положения.</w:t>
      </w:r>
    </w:p>
    <w:p w14:paraId="4C9D5AE6" w14:textId="23B17F37" w:rsidR="00351820" w:rsidRPr="00C506BA" w:rsidRDefault="00351820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Настоящее Техническое Задание (далее – ТЗ) является неотъемлемой частью договора на выполнение комплекса работ по подготовке</w:t>
      </w:r>
      <w:r w:rsidR="008F56FB" w:rsidRPr="00C506BA">
        <w:rPr>
          <w:rFonts w:ascii="Times New Roman" w:hAnsi="Times New Roman" w:cs="Times New Roman"/>
          <w:sz w:val="24"/>
          <w:szCs w:val="24"/>
        </w:rPr>
        <w:t xml:space="preserve"> и содержанию</w:t>
      </w:r>
      <w:r w:rsidRPr="00C506BA">
        <w:rPr>
          <w:rFonts w:ascii="Times New Roman" w:hAnsi="Times New Roman" w:cs="Times New Roman"/>
          <w:sz w:val="24"/>
          <w:szCs w:val="24"/>
        </w:rPr>
        <w:t xml:space="preserve"> зимней автомобильной дороги </w:t>
      </w:r>
      <w:r w:rsidR="008F56FB" w:rsidRPr="00C506BA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="008F56FB" w:rsidRPr="00C506BA">
        <w:rPr>
          <w:rFonts w:ascii="Times New Roman" w:hAnsi="Times New Roman" w:cs="Times New Roman"/>
          <w:sz w:val="24"/>
          <w:szCs w:val="24"/>
        </w:rPr>
        <w:t>скв</w:t>
      </w:r>
      <w:proofErr w:type="spellEnd"/>
      <w:r w:rsidR="008F56FB" w:rsidRPr="00C506BA">
        <w:rPr>
          <w:rFonts w:ascii="Times New Roman" w:hAnsi="Times New Roman" w:cs="Times New Roman"/>
          <w:sz w:val="24"/>
          <w:szCs w:val="24"/>
        </w:rPr>
        <w:t>. №101 Восточно-Сузунского</w:t>
      </w:r>
      <w:r w:rsidR="007E351D" w:rsidRPr="00C506BA">
        <w:rPr>
          <w:rFonts w:ascii="Times New Roman" w:hAnsi="Times New Roman" w:cs="Times New Roman"/>
          <w:sz w:val="24"/>
          <w:szCs w:val="24"/>
        </w:rPr>
        <w:t>-</w:t>
      </w:r>
      <w:r w:rsidR="008F56FB" w:rsidRPr="00C506BA">
        <w:rPr>
          <w:rFonts w:ascii="Times New Roman" w:hAnsi="Times New Roman" w:cs="Times New Roman"/>
          <w:sz w:val="24"/>
          <w:szCs w:val="24"/>
        </w:rPr>
        <w:t>2 ЛУ.</w:t>
      </w:r>
    </w:p>
    <w:p w14:paraId="4BB5142D" w14:textId="77777777" w:rsidR="00351820" w:rsidRPr="00C506BA" w:rsidRDefault="00351820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В настоящем ТЗ описаны методы, способы, объем, а также перечислена нормативная техническая документация, которыми обязан руководствоваться Подрядчик при выполнении работ по Договору.</w:t>
      </w:r>
    </w:p>
    <w:p w14:paraId="7CD3EE64" w14:textId="1C69C959" w:rsidR="00351820" w:rsidRPr="00C506BA" w:rsidRDefault="00351820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Место проведения работ: производственная площадка №</w:t>
      </w:r>
      <w:r w:rsidR="00C57A2B" w:rsidRPr="00C506BA">
        <w:rPr>
          <w:rFonts w:ascii="Times New Roman" w:hAnsi="Times New Roman" w:cs="Times New Roman"/>
          <w:sz w:val="24"/>
          <w:szCs w:val="24"/>
        </w:rPr>
        <w:t>101</w:t>
      </w:r>
      <w:r w:rsidRPr="00C506BA">
        <w:rPr>
          <w:rFonts w:ascii="Times New Roman" w:hAnsi="Times New Roman" w:cs="Times New Roman"/>
          <w:sz w:val="24"/>
          <w:szCs w:val="24"/>
        </w:rPr>
        <w:t xml:space="preserve"> Восточно-Сузунского</w:t>
      </w:r>
      <w:r w:rsidR="007E351D" w:rsidRPr="00C506BA">
        <w:rPr>
          <w:rFonts w:ascii="Times New Roman" w:hAnsi="Times New Roman" w:cs="Times New Roman"/>
          <w:sz w:val="24"/>
          <w:szCs w:val="24"/>
        </w:rPr>
        <w:t>-</w:t>
      </w:r>
      <w:r w:rsidR="00C57A2B" w:rsidRPr="00C506BA">
        <w:rPr>
          <w:rFonts w:ascii="Times New Roman" w:hAnsi="Times New Roman" w:cs="Times New Roman"/>
          <w:sz w:val="24"/>
          <w:szCs w:val="24"/>
        </w:rPr>
        <w:t>2</w:t>
      </w:r>
      <w:r w:rsidRPr="00C506BA">
        <w:rPr>
          <w:rFonts w:ascii="Times New Roman" w:hAnsi="Times New Roman" w:cs="Times New Roman"/>
          <w:sz w:val="24"/>
          <w:szCs w:val="24"/>
        </w:rPr>
        <w:t xml:space="preserve"> ЛУ (широта 68º</w:t>
      </w:r>
      <w:r w:rsidR="00AD2F7C" w:rsidRPr="00C506BA">
        <w:rPr>
          <w:rFonts w:ascii="Times New Roman" w:hAnsi="Times New Roman" w:cs="Times New Roman"/>
          <w:sz w:val="24"/>
          <w:szCs w:val="24"/>
        </w:rPr>
        <w:t>47</w:t>
      </w:r>
      <w:r w:rsidRPr="00C506BA">
        <w:rPr>
          <w:rFonts w:ascii="Times New Roman" w:hAnsi="Times New Roman" w:cs="Times New Roman"/>
          <w:sz w:val="24"/>
          <w:szCs w:val="24"/>
        </w:rPr>
        <w:t>’</w:t>
      </w:r>
      <w:r w:rsidR="00AD2F7C" w:rsidRPr="00C506BA">
        <w:rPr>
          <w:rFonts w:ascii="Times New Roman" w:hAnsi="Times New Roman" w:cs="Times New Roman"/>
          <w:sz w:val="24"/>
          <w:szCs w:val="24"/>
        </w:rPr>
        <w:t>05</w:t>
      </w:r>
      <w:r w:rsidRPr="00C506BA">
        <w:rPr>
          <w:rFonts w:ascii="Times New Roman" w:hAnsi="Times New Roman" w:cs="Times New Roman"/>
          <w:sz w:val="24"/>
          <w:szCs w:val="24"/>
        </w:rPr>
        <w:t>”, долгота 8</w:t>
      </w:r>
      <w:r w:rsidR="00AD2F7C" w:rsidRPr="00C506BA">
        <w:rPr>
          <w:rFonts w:ascii="Times New Roman" w:hAnsi="Times New Roman" w:cs="Times New Roman"/>
          <w:sz w:val="24"/>
          <w:szCs w:val="24"/>
        </w:rPr>
        <w:t>4</w:t>
      </w:r>
      <w:r w:rsidRPr="00C506BA">
        <w:rPr>
          <w:rFonts w:ascii="Times New Roman" w:hAnsi="Times New Roman" w:cs="Times New Roman"/>
          <w:sz w:val="24"/>
          <w:szCs w:val="24"/>
        </w:rPr>
        <w:t>º4</w:t>
      </w:r>
      <w:r w:rsidR="00AD2F7C" w:rsidRPr="00C506BA">
        <w:rPr>
          <w:rFonts w:ascii="Times New Roman" w:hAnsi="Times New Roman" w:cs="Times New Roman"/>
          <w:sz w:val="24"/>
          <w:szCs w:val="24"/>
        </w:rPr>
        <w:t>1</w:t>
      </w:r>
      <w:r w:rsidRPr="00C506BA">
        <w:rPr>
          <w:rFonts w:ascii="Times New Roman" w:hAnsi="Times New Roman" w:cs="Times New Roman"/>
          <w:sz w:val="24"/>
          <w:szCs w:val="24"/>
        </w:rPr>
        <w:t>’</w:t>
      </w:r>
      <w:r w:rsidR="00AD2F7C" w:rsidRPr="00C506BA">
        <w:rPr>
          <w:rFonts w:ascii="Times New Roman" w:hAnsi="Times New Roman" w:cs="Times New Roman"/>
          <w:sz w:val="24"/>
          <w:szCs w:val="24"/>
        </w:rPr>
        <w:t>56</w:t>
      </w:r>
      <w:r w:rsidRPr="00C506BA">
        <w:rPr>
          <w:rFonts w:ascii="Times New Roman" w:hAnsi="Times New Roman" w:cs="Times New Roman"/>
          <w:sz w:val="24"/>
          <w:szCs w:val="24"/>
        </w:rPr>
        <w:t xml:space="preserve">”), №__ </w:t>
      </w:r>
      <w:proofErr w:type="spellStart"/>
      <w:r w:rsidRPr="00C506BA">
        <w:rPr>
          <w:rFonts w:ascii="Times New Roman" w:hAnsi="Times New Roman" w:cs="Times New Roman"/>
          <w:sz w:val="24"/>
          <w:szCs w:val="24"/>
        </w:rPr>
        <w:t>Ххххххххххххххх</w:t>
      </w:r>
      <w:proofErr w:type="spellEnd"/>
      <w:r w:rsidRPr="00C506BA">
        <w:rPr>
          <w:rFonts w:ascii="Times New Roman" w:hAnsi="Times New Roman" w:cs="Times New Roman"/>
          <w:sz w:val="24"/>
          <w:szCs w:val="24"/>
        </w:rPr>
        <w:t xml:space="preserve"> ЛУ (широта __________, долгота ______________), расположенные в Туруханском муниципальном районе Красноярского края.  </w:t>
      </w:r>
    </w:p>
    <w:p w14:paraId="696D6FAE" w14:textId="77777777" w:rsidR="00351820" w:rsidRPr="00C506BA" w:rsidRDefault="00351820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Календарные сроки выполнения Работ указаны в Графике выполнения Работ.</w:t>
      </w:r>
    </w:p>
    <w:p w14:paraId="26626212" w14:textId="43F55197" w:rsidR="00351820" w:rsidRPr="00C506BA" w:rsidRDefault="00AB435A" w:rsidP="00C506BA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Предусмотренный Договором </w:t>
      </w:r>
      <w:r w:rsidR="00351820" w:rsidRPr="00C506BA">
        <w:rPr>
          <w:rFonts w:ascii="Times New Roman" w:hAnsi="Times New Roman" w:cs="Times New Roman"/>
          <w:sz w:val="24"/>
          <w:szCs w:val="24"/>
        </w:rPr>
        <w:t>объем работ</w:t>
      </w:r>
      <w:r>
        <w:rPr>
          <w:rFonts w:ascii="Times New Roman" w:hAnsi="Times New Roman" w:cs="Times New Roman"/>
          <w:sz w:val="24"/>
          <w:szCs w:val="24"/>
        </w:rPr>
        <w:t xml:space="preserve"> включает в себя</w:t>
      </w:r>
      <w:r w:rsidR="00351820" w:rsidRPr="00C506BA">
        <w:rPr>
          <w:rFonts w:ascii="Times New Roman" w:hAnsi="Times New Roman" w:cs="Times New Roman"/>
          <w:sz w:val="24"/>
          <w:szCs w:val="24"/>
        </w:rPr>
        <w:t>:</w:t>
      </w:r>
    </w:p>
    <w:p w14:paraId="275909AF" w14:textId="7AFBC00E" w:rsidR="00351820" w:rsidRPr="00AB435A" w:rsidRDefault="007E351D" w:rsidP="00BC2714">
      <w:pPr>
        <w:pStyle w:val="a3"/>
        <w:numPr>
          <w:ilvl w:val="0"/>
          <w:numId w:val="18"/>
        </w:numPr>
        <w:tabs>
          <w:tab w:val="left" w:pos="0"/>
          <w:tab w:val="left" w:pos="426"/>
          <w:tab w:val="left" w:pos="1418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B435A">
        <w:rPr>
          <w:rFonts w:ascii="Times New Roman" w:hAnsi="Times New Roman" w:cs="Times New Roman"/>
          <w:sz w:val="24"/>
          <w:szCs w:val="24"/>
        </w:rPr>
        <w:t>Строительство зимней автомобильной дороги второй год (в том числе ледовых переправ);</w:t>
      </w:r>
    </w:p>
    <w:p w14:paraId="29039FA4" w14:textId="7C0F5765" w:rsidR="00351820" w:rsidRPr="00C506BA" w:rsidRDefault="007E351D" w:rsidP="00BC2714">
      <w:pPr>
        <w:pStyle w:val="a3"/>
        <w:numPr>
          <w:ilvl w:val="0"/>
          <w:numId w:val="18"/>
        </w:numPr>
        <w:tabs>
          <w:tab w:val="left" w:pos="0"/>
          <w:tab w:val="left" w:pos="426"/>
          <w:tab w:val="left" w:pos="1418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Содержание зимней автомобильной дороги второй год (в том числе ледовых переправ).</w:t>
      </w:r>
    </w:p>
    <w:p w14:paraId="34637324" w14:textId="77777777" w:rsidR="007E351D" w:rsidRPr="00C506BA" w:rsidRDefault="007E351D" w:rsidP="00C506BA">
      <w:pPr>
        <w:pStyle w:val="a3"/>
        <w:tabs>
          <w:tab w:val="left" w:pos="0"/>
          <w:tab w:val="left" w:pos="426"/>
          <w:tab w:val="left" w:pos="1418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3BC3F5" w14:textId="77777777" w:rsidR="007E351D" w:rsidRPr="00C506BA" w:rsidRDefault="007E351D" w:rsidP="00BC2714">
      <w:pPr>
        <w:pStyle w:val="a3"/>
        <w:numPr>
          <w:ilvl w:val="0"/>
          <w:numId w:val="18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/>
          <w:vanish/>
          <w:sz w:val="24"/>
          <w:szCs w:val="24"/>
        </w:rPr>
      </w:pPr>
    </w:p>
    <w:p w14:paraId="0B101C91" w14:textId="1E7B977E" w:rsidR="00700887" w:rsidRPr="00C506BA" w:rsidRDefault="00260A42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6BA">
        <w:rPr>
          <w:rFonts w:ascii="Times New Roman" w:hAnsi="Times New Roman" w:cs="Times New Roman"/>
          <w:b/>
          <w:sz w:val="24"/>
          <w:szCs w:val="24"/>
        </w:rPr>
        <w:t xml:space="preserve">Выполнение </w:t>
      </w:r>
      <w:r w:rsidR="00E643D9" w:rsidRPr="00C506BA">
        <w:rPr>
          <w:rFonts w:ascii="Times New Roman" w:hAnsi="Times New Roman" w:cs="Times New Roman"/>
          <w:b/>
          <w:sz w:val="24"/>
          <w:szCs w:val="24"/>
        </w:rPr>
        <w:t>р</w:t>
      </w:r>
      <w:r w:rsidRPr="00C506BA">
        <w:rPr>
          <w:rFonts w:ascii="Times New Roman" w:hAnsi="Times New Roman" w:cs="Times New Roman"/>
          <w:b/>
          <w:sz w:val="24"/>
          <w:szCs w:val="24"/>
        </w:rPr>
        <w:t>абот.</w:t>
      </w:r>
    </w:p>
    <w:p w14:paraId="04248CD1" w14:textId="28E89FCA" w:rsidR="003A6174" w:rsidRPr="00C506BA" w:rsidRDefault="003A6174" w:rsidP="00BC2714">
      <w:pPr>
        <w:pStyle w:val="a3"/>
        <w:numPr>
          <w:ilvl w:val="0"/>
          <w:numId w:val="20"/>
        </w:num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202282560"/>
      <w:r w:rsidRPr="00C506BA">
        <w:rPr>
          <w:rFonts w:ascii="Times New Roman" w:hAnsi="Times New Roman" w:cs="Times New Roman"/>
          <w:b/>
          <w:sz w:val="24"/>
          <w:szCs w:val="24"/>
        </w:rPr>
        <w:t xml:space="preserve">Строительство зимней автомобильной дороги </w:t>
      </w:r>
      <w:r w:rsidR="007E351D" w:rsidRPr="00C506BA">
        <w:rPr>
          <w:rFonts w:ascii="Times New Roman" w:hAnsi="Times New Roman" w:cs="Times New Roman"/>
          <w:b/>
          <w:sz w:val="24"/>
          <w:szCs w:val="24"/>
        </w:rPr>
        <w:t>второй год (в том числе ледовых переправ).</w:t>
      </w:r>
    </w:p>
    <w:bookmarkEnd w:id="1"/>
    <w:p w14:paraId="3583BFF5" w14:textId="03834438" w:rsidR="006234B8" w:rsidRPr="00C506BA" w:rsidRDefault="003A6174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Результатом работ по 1-му этапу</w:t>
      </w:r>
      <w:r w:rsidRPr="00C506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будет являться зимняя автомобильная дорога от существующей внутри промысловой дороги до площадки скважины, полностью соответствующая требованиям настоящего Технического задания, проектной документации, техническим условиям и пригодная для дальнейшего использования заказчиком по прямому назначению, а именно – для проезда </w:t>
      </w:r>
      <w:proofErr w:type="spellStart"/>
      <w:r w:rsidRPr="00C506BA">
        <w:rPr>
          <w:rFonts w:ascii="Times New Roman" w:eastAsia="Times New Roman" w:hAnsi="Times New Roman" w:cs="Times New Roman"/>
          <w:sz w:val="24"/>
          <w:szCs w:val="24"/>
        </w:rPr>
        <w:t>автоспецтехники</w:t>
      </w:r>
      <w:proofErr w:type="spellEnd"/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 весом 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не менее 60 тн. для всех видов транспортных средств (колесные, гусеничные, санные поезда) и обеспечивать их проезд с расчетными скоростями (не менее 5 км/ч для гусеничного транспорта и 25 км/ч для автотранспорта) в течение всего срока эксплуатации</w:t>
      </w:r>
      <w:r w:rsidR="00CB4489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14:paraId="20C619DC" w14:textId="62058C1A" w:rsidR="00763EDF" w:rsidRPr="00C506BA" w:rsidRDefault="00D0036F" w:rsidP="00C506B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Hlk202281986"/>
      <w:r w:rsidRPr="00C506BA">
        <w:rPr>
          <w:rFonts w:ascii="Times New Roman" w:hAnsi="Times New Roman" w:cs="Times New Roman"/>
          <w:b/>
          <w:sz w:val="24"/>
          <w:szCs w:val="24"/>
        </w:rPr>
        <w:t>Нормы</w:t>
      </w:r>
      <w:r w:rsidRPr="00C506BA">
        <w:rPr>
          <w:rFonts w:ascii="Times New Roman" w:eastAsia="Times New Roman" w:hAnsi="Times New Roman" w:cs="Times New Roman"/>
          <w:b/>
          <w:sz w:val="24"/>
          <w:szCs w:val="24"/>
        </w:rPr>
        <w:t xml:space="preserve"> и технические условия </w:t>
      </w:r>
      <w:r w:rsidR="00763EDF"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по технологии производственного процесса.</w:t>
      </w:r>
      <w:bookmarkEnd w:id="2"/>
    </w:p>
    <w:p w14:paraId="5B489322" w14:textId="733DC303" w:rsidR="00E53095" w:rsidRPr="00C506BA" w:rsidRDefault="00366731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Запланированны</w:t>
      </w:r>
      <w:r w:rsidR="00B97D5C" w:rsidRPr="00C506BA">
        <w:rPr>
          <w:rFonts w:ascii="Times New Roman" w:hAnsi="Times New Roman" w:cs="Times New Roman"/>
          <w:sz w:val="24"/>
          <w:szCs w:val="24"/>
        </w:rPr>
        <w:t>е</w:t>
      </w:r>
      <w:r w:rsidRPr="00C506BA">
        <w:rPr>
          <w:rFonts w:ascii="Times New Roman" w:hAnsi="Times New Roman" w:cs="Times New Roman"/>
          <w:sz w:val="24"/>
          <w:szCs w:val="24"/>
        </w:rPr>
        <w:t xml:space="preserve"> срок</w:t>
      </w:r>
      <w:r w:rsidR="00804B1C" w:rsidRPr="00C506BA">
        <w:rPr>
          <w:rFonts w:ascii="Times New Roman" w:hAnsi="Times New Roman" w:cs="Times New Roman"/>
          <w:sz w:val="24"/>
          <w:szCs w:val="24"/>
        </w:rPr>
        <w:t>и</w:t>
      </w:r>
      <w:r w:rsidRPr="00C506BA">
        <w:rPr>
          <w:rFonts w:ascii="Times New Roman" w:hAnsi="Times New Roman" w:cs="Times New Roman"/>
          <w:sz w:val="24"/>
          <w:szCs w:val="24"/>
        </w:rPr>
        <w:t xml:space="preserve"> по строительству зимн</w:t>
      </w:r>
      <w:r w:rsidR="007235CC" w:rsidRPr="00C506BA">
        <w:rPr>
          <w:rFonts w:ascii="Times New Roman" w:hAnsi="Times New Roman" w:cs="Times New Roman"/>
          <w:sz w:val="24"/>
          <w:szCs w:val="24"/>
        </w:rPr>
        <w:t>ей</w:t>
      </w:r>
      <w:r w:rsidRPr="00C506BA">
        <w:rPr>
          <w:rFonts w:ascii="Times New Roman" w:hAnsi="Times New Roman" w:cs="Times New Roman"/>
          <w:sz w:val="24"/>
          <w:szCs w:val="24"/>
        </w:rPr>
        <w:t xml:space="preserve"> </w:t>
      </w:r>
      <w:r w:rsidR="00E07347" w:rsidRPr="00C506BA">
        <w:rPr>
          <w:rFonts w:ascii="Times New Roman" w:hAnsi="Times New Roman" w:cs="Times New Roman"/>
          <w:sz w:val="24"/>
          <w:szCs w:val="24"/>
        </w:rPr>
        <w:t>автомобильн</w:t>
      </w:r>
      <w:r w:rsidR="007235CC" w:rsidRPr="00C506BA">
        <w:rPr>
          <w:rFonts w:ascii="Times New Roman" w:hAnsi="Times New Roman" w:cs="Times New Roman"/>
          <w:sz w:val="24"/>
          <w:szCs w:val="24"/>
        </w:rPr>
        <w:t>ой</w:t>
      </w:r>
      <w:r w:rsidR="00E07347" w:rsidRPr="00C506BA">
        <w:rPr>
          <w:rFonts w:ascii="Times New Roman" w:hAnsi="Times New Roman" w:cs="Times New Roman"/>
          <w:sz w:val="24"/>
          <w:szCs w:val="24"/>
        </w:rPr>
        <w:t xml:space="preserve"> дорог</w:t>
      </w:r>
      <w:r w:rsidR="007235CC" w:rsidRPr="00C506BA">
        <w:rPr>
          <w:rFonts w:ascii="Times New Roman" w:hAnsi="Times New Roman" w:cs="Times New Roman"/>
          <w:sz w:val="24"/>
          <w:szCs w:val="24"/>
        </w:rPr>
        <w:t>и</w:t>
      </w:r>
      <w:r w:rsidRPr="00C506BA">
        <w:rPr>
          <w:rFonts w:ascii="Times New Roman" w:hAnsi="Times New Roman" w:cs="Times New Roman"/>
          <w:sz w:val="24"/>
          <w:szCs w:val="24"/>
        </w:rPr>
        <w:t xml:space="preserve"> </w:t>
      </w:r>
      <w:r w:rsidR="00960484" w:rsidRPr="00C506BA">
        <w:rPr>
          <w:rFonts w:ascii="Times New Roman" w:hAnsi="Times New Roman" w:cs="Times New Roman"/>
          <w:sz w:val="24"/>
          <w:szCs w:val="24"/>
        </w:rPr>
        <w:t>не превыс</w:t>
      </w:r>
      <w:r w:rsidR="00A10DCB" w:rsidRPr="00C506BA">
        <w:rPr>
          <w:rFonts w:ascii="Times New Roman" w:hAnsi="Times New Roman" w:cs="Times New Roman"/>
          <w:sz w:val="24"/>
          <w:szCs w:val="24"/>
        </w:rPr>
        <w:t>я</w:t>
      </w:r>
      <w:r w:rsidR="00960484" w:rsidRPr="00C506BA">
        <w:rPr>
          <w:rFonts w:ascii="Times New Roman" w:hAnsi="Times New Roman" w:cs="Times New Roman"/>
          <w:sz w:val="24"/>
          <w:szCs w:val="24"/>
        </w:rPr>
        <w:t xml:space="preserve">т </w:t>
      </w:r>
      <w:r w:rsidR="00804B1C" w:rsidRPr="00C506BA">
        <w:rPr>
          <w:rFonts w:ascii="Times New Roman" w:hAnsi="Times New Roman" w:cs="Times New Roman"/>
          <w:sz w:val="24"/>
          <w:szCs w:val="24"/>
        </w:rPr>
        <w:t>30</w:t>
      </w:r>
      <w:r w:rsidR="00960484" w:rsidRPr="00C506BA">
        <w:rPr>
          <w:rFonts w:ascii="Times New Roman" w:hAnsi="Times New Roman" w:cs="Times New Roman"/>
          <w:sz w:val="24"/>
          <w:szCs w:val="24"/>
        </w:rPr>
        <w:t xml:space="preserve"> (</w:t>
      </w:r>
      <w:r w:rsidR="00804B1C" w:rsidRPr="00C506BA">
        <w:rPr>
          <w:rFonts w:ascii="Times New Roman" w:hAnsi="Times New Roman" w:cs="Times New Roman"/>
          <w:sz w:val="24"/>
          <w:szCs w:val="24"/>
        </w:rPr>
        <w:t>тридцать</w:t>
      </w:r>
      <w:r w:rsidR="00960484" w:rsidRPr="00C506BA">
        <w:rPr>
          <w:rFonts w:ascii="Times New Roman" w:hAnsi="Times New Roman" w:cs="Times New Roman"/>
          <w:sz w:val="24"/>
          <w:szCs w:val="24"/>
        </w:rPr>
        <w:t>) сут</w:t>
      </w:r>
      <w:r w:rsidR="00804B1C" w:rsidRPr="00C506BA">
        <w:rPr>
          <w:rFonts w:ascii="Times New Roman" w:hAnsi="Times New Roman" w:cs="Times New Roman"/>
          <w:sz w:val="24"/>
          <w:szCs w:val="24"/>
        </w:rPr>
        <w:t>ок</w:t>
      </w:r>
      <w:r w:rsidR="00A44FD7" w:rsidRPr="00C506BA">
        <w:rPr>
          <w:rFonts w:ascii="Times New Roman" w:hAnsi="Times New Roman" w:cs="Times New Roman"/>
          <w:sz w:val="24"/>
          <w:szCs w:val="24"/>
        </w:rPr>
        <w:t xml:space="preserve"> (</w:t>
      </w:r>
      <w:r w:rsidR="00304345" w:rsidRPr="00C506BA">
        <w:rPr>
          <w:rFonts w:ascii="Times New Roman" w:hAnsi="Times New Roman" w:cs="Times New Roman"/>
          <w:sz w:val="24"/>
          <w:szCs w:val="24"/>
        </w:rPr>
        <w:t>о точном сроке начала работ заказчик уведомляет подрядчика в порядке, предусмотренном договором</w:t>
      </w:r>
      <w:r w:rsidR="00A44FD7" w:rsidRPr="00C506BA">
        <w:rPr>
          <w:rFonts w:ascii="Times New Roman" w:hAnsi="Times New Roman" w:cs="Times New Roman"/>
          <w:sz w:val="24"/>
          <w:szCs w:val="24"/>
        </w:rPr>
        <w:t>).</w:t>
      </w:r>
      <w:r w:rsidR="00E53095" w:rsidRPr="00C506B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7B2A8F" w14:textId="77777777" w:rsidR="00D0036F" w:rsidRPr="00C506BA" w:rsidRDefault="009258C6" w:rsidP="00C506BA">
      <w:pPr>
        <w:tabs>
          <w:tab w:val="left" w:pos="963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Техническое задание </w:t>
      </w:r>
      <w:r w:rsidR="00960484" w:rsidRPr="00C506BA">
        <w:rPr>
          <w:rFonts w:ascii="Times New Roman" w:eastAsia="Times New Roman" w:hAnsi="Times New Roman" w:cs="Times New Roman"/>
          <w:sz w:val="24"/>
          <w:szCs w:val="24"/>
        </w:rPr>
        <w:t xml:space="preserve">разработано </w:t>
      </w:r>
      <w:r w:rsidR="00D0036F" w:rsidRPr="00C506BA">
        <w:rPr>
          <w:rFonts w:ascii="Times New Roman" w:eastAsia="Times New Roman" w:hAnsi="Times New Roman" w:cs="Times New Roman"/>
          <w:sz w:val="24"/>
          <w:szCs w:val="24"/>
        </w:rPr>
        <w:t>в соответствии с ГОСТ 58948 - 2020 «Дороги автомобильные общего пользования. Дороги автомобильные зимние и ледовые переправы. Технические правила устройства и содержания».</w:t>
      </w:r>
    </w:p>
    <w:p w14:paraId="4B1AB6CF" w14:textId="20A50920" w:rsidR="007F5B9A" w:rsidRPr="00C506BA" w:rsidRDefault="00D0036F" w:rsidP="00C506BA">
      <w:pPr>
        <w:tabs>
          <w:tab w:val="left" w:pos="963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Технические нормативы проектируемых </w:t>
      </w:r>
      <w:bookmarkStart w:id="3" w:name="bookmark2"/>
      <w:r w:rsidR="00A57C7E" w:rsidRPr="00C506BA">
        <w:rPr>
          <w:rFonts w:ascii="Times New Roman" w:eastAsia="Times New Roman" w:hAnsi="Times New Roman" w:cs="Times New Roman"/>
          <w:sz w:val="24"/>
          <w:szCs w:val="24"/>
        </w:rPr>
        <w:t>автозимников представлены в Т</w:t>
      </w:r>
      <w:r w:rsidRPr="00C506BA">
        <w:rPr>
          <w:rFonts w:ascii="Times New Roman" w:eastAsia="Times New Roman" w:hAnsi="Times New Roman" w:cs="Times New Roman"/>
          <w:sz w:val="24"/>
          <w:szCs w:val="24"/>
        </w:rPr>
        <w:t>абл</w:t>
      </w:r>
      <w:r w:rsidR="0000140C" w:rsidRPr="00C506BA">
        <w:rPr>
          <w:rFonts w:ascii="Times New Roman" w:eastAsia="Times New Roman" w:hAnsi="Times New Roman" w:cs="Times New Roman"/>
          <w:sz w:val="24"/>
          <w:szCs w:val="24"/>
        </w:rPr>
        <w:t>иц</w:t>
      </w:r>
      <w:r w:rsidR="00C506BA" w:rsidRPr="00C506BA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="00380E09" w:rsidRPr="00C506B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C506B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AE3FEFC" w14:textId="77777777" w:rsidR="00D0036F" w:rsidRPr="00C506BA" w:rsidRDefault="00D0036F" w:rsidP="00C506BA">
      <w:pPr>
        <w:tabs>
          <w:tab w:val="left" w:pos="963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Таблица 1</w:t>
      </w:r>
      <w:bookmarkEnd w:id="3"/>
      <w:r w:rsidR="007F5B9A" w:rsidRPr="00C506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5E56" w:rsidRPr="00C506B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506BA">
        <w:rPr>
          <w:rFonts w:ascii="Times New Roman" w:eastAsia="Times New Roman" w:hAnsi="Times New Roman" w:cs="Times New Roman"/>
          <w:sz w:val="24"/>
          <w:szCs w:val="24"/>
        </w:rPr>
        <w:t>Технические нормативы для проектируемых автозимников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2"/>
        <w:gridCol w:w="3964"/>
      </w:tblGrid>
      <w:tr w:rsidR="00D0036F" w:rsidRPr="00C506BA" w14:paraId="174F2225" w14:textId="77777777" w:rsidTr="00B5495C">
        <w:trPr>
          <w:trHeight w:val="283"/>
          <w:jc w:val="center"/>
        </w:trPr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B9F6F0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35CE2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Принятые нормативы</w:t>
            </w:r>
          </w:p>
        </w:tc>
      </w:tr>
      <w:tr w:rsidR="00D0036F" w:rsidRPr="00C506BA" w14:paraId="3B48B271" w14:textId="77777777" w:rsidTr="00B5495C">
        <w:trPr>
          <w:trHeight w:val="48"/>
          <w:jc w:val="center"/>
        </w:trPr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DA953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зимника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5C4B9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IIIз</w:t>
            </w:r>
            <w:proofErr w:type="spellEnd"/>
          </w:p>
        </w:tc>
      </w:tr>
      <w:tr w:rsidR="00D0036F" w:rsidRPr="00C506BA" w14:paraId="6E045739" w14:textId="77777777" w:rsidTr="00B5495C">
        <w:trPr>
          <w:trHeight w:val="48"/>
          <w:jc w:val="center"/>
        </w:trPr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26C98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Плотность снега в полотне зимника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3CF15D" w14:textId="27F1E2E0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0,55</w:t>
            </w:r>
            <w:r w:rsidR="00A57C7E"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/см³</w:t>
            </w:r>
          </w:p>
        </w:tc>
      </w:tr>
      <w:tr w:rsidR="00D0036F" w:rsidRPr="00C506BA" w14:paraId="7F895E72" w14:textId="77777777" w:rsidTr="00B5495C">
        <w:trPr>
          <w:trHeight w:val="473"/>
          <w:jc w:val="center"/>
        </w:trPr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308C3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Расчетная скорость движения, км/час</w:t>
            </w:r>
          </w:p>
          <w:p w14:paraId="1EC3FFC7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основная</w:t>
            </w:r>
          </w:p>
          <w:p w14:paraId="60382E16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- в трудных условиях</w:t>
            </w:r>
          </w:p>
          <w:p w14:paraId="664CF60E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- в особо трудных условиях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885ECA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A92DD8" w14:textId="77777777" w:rsidR="00D0036F" w:rsidRPr="00C506BA" w:rsidRDefault="00CF1C33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804B1C"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14:paraId="105095BB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14:paraId="7E8CEDBD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0036F" w:rsidRPr="00C506BA" w14:paraId="24EECA7E" w14:textId="77777777" w:rsidTr="00B5495C">
        <w:trPr>
          <w:trHeight w:val="129"/>
          <w:jc w:val="center"/>
        </w:trPr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F9461B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Ширина полотна зимника, м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035C0B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0036F" w:rsidRPr="00C506BA" w14:paraId="64D19C8C" w14:textId="77777777" w:rsidTr="00B5495C">
        <w:trPr>
          <w:trHeight w:val="111"/>
          <w:jc w:val="center"/>
        </w:trPr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DB1BF6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Ширина полосы движения, м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CA48E" w14:textId="77777777" w:rsidR="00D0036F" w:rsidRPr="00C506BA" w:rsidRDefault="00392BD2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0036F" w:rsidRPr="00C506BA" w14:paraId="01E1EB6A" w14:textId="77777777" w:rsidTr="00B5495C">
        <w:trPr>
          <w:trHeight w:val="261"/>
          <w:jc w:val="center"/>
        </w:trPr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F9334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Ширина обочин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6F24C1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2х</w:t>
            </w:r>
            <w:r w:rsidR="00392BD2"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1,</w:t>
            </w: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2721B" w:rsidRPr="00C506BA" w14:paraId="666E339C" w14:textId="77777777" w:rsidTr="00B5495C">
        <w:trPr>
          <w:trHeight w:val="261"/>
          <w:jc w:val="center"/>
        </w:trPr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0F92E" w14:textId="77777777" w:rsidR="0002721B" w:rsidRPr="00C506BA" w:rsidRDefault="0002721B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полос движения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431FA" w14:textId="77777777" w:rsidR="0002721B" w:rsidRPr="00C506BA" w:rsidRDefault="0002721B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0036F" w:rsidRPr="00C506BA" w14:paraId="2D19D5E6" w14:textId="77777777" w:rsidTr="00B5495C">
        <w:trPr>
          <w:trHeight w:val="598"/>
          <w:jc w:val="center"/>
        </w:trPr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BEE82D" w14:textId="37CA7EBA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Наибольший продольный </w:t>
            </w:r>
            <w:r w:rsidR="004B3E41"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уклон, ‰</w:t>
            </w:r>
          </w:p>
          <w:p w14:paraId="32DDCD88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основные</w:t>
            </w:r>
          </w:p>
          <w:p w14:paraId="0222A351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- в трудных условиях</w:t>
            </w:r>
          </w:p>
          <w:p w14:paraId="05E003CA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- в особо трубных условиях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E1A0C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3A4200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  <w:p w14:paraId="0E02CA1A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  <w:p w14:paraId="1C100198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D0036F" w:rsidRPr="00C506BA" w14:paraId="38BFFD36" w14:textId="77777777" w:rsidTr="00B5495C">
        <w:trPr>
          <w:trHeight w:val="129"/>
          <w:jc w:val="center"/>
        </w:trPr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F9C70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Наибольшая расчетная видимость, м: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916441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036F" w:rsidRPr="00C506BA" w14:paraId="7021B4EB" w14:textId="77777777" w:rsidTr="00B5495C">
        <w:trPr>
          <w:trHeight w:val="132"/>
          <w:jc w:val="center"/>
        </w:trPr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61D42A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- встречного автомобиля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5170B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D0036F" w:rsidRPr="00C506BA" w14:paraId="5B592B2E" w14:textId="77777777" w:rsidTr="00B5495C">
        <w:trPr>
          <w:trHeight w:val="132"/>
          <w:jc w:val="center"/>
        </w:trPr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696DA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- поверхности дороги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61038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D0036F" w:rsidRPr="00C506BA" w14:paraId="131978FE" w14:textId="77777777" w:rsidTr="00B5495C">
        <w:trPr>
          <w:trHeight w:val="128"/>
          <w:jc w:val="center"/>
        </w:trPr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DA60B3" w14:textId="6EFE421B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Наименьший радиус вертикальных кривых,</w:t>
            </w:r>
            <w:r w:rsidR="0011227B"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(основной/допустимый)</w:t>
            </w: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м: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C7678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036F" w:rsidRPr="00C506BA" w14:paraId="59478EE8" w14:textId="77777777" w:rsidTr="00B5495C">
        <w:trPr>
          <w:trHeight w:val="128"/>
          <w:jc w:val="center"/>
        </w:trPr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35FDF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- вогнутых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C1D650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1000/1000</w:t>
            </w:r>
          </w:p>
        </w:tc>
      </w:tr>
      <w:tr w:rsidR="00D0036F" w:rsidRPr="00C506BA" w14:paraId="07738BE5" w14:textId="77777777" w:rsidTr="00B5495C">
        <w:trPr>
          <w:trHeight w:val="178"/>
          <w:jc w:val="center"/>
        </w:trPr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423DF0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- выпуклых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EE9FD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1000/300</w:t>
            </w:r>
          </w:p>
        </w:tc>
      </w:tr>
      <w:tr w:rsidR="00D0036F" w:rsidRPr="00C506BA" w14:paraId="41626340" w14:textId="77777777" w:rsidTr="00B5495C">
        <w:trPr>
          <w:trHeight w:val="411"/>
          <w:jc w:val="center"/>
        </w:trPr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A82C4" w14:textId="6DD0E5AA" w:rsidR="00D0036F" w:rsidRPr="00C506BA" w:rsidRDefault="00EE725E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Поперечный уклон проезжей части дорог на виражах, ‰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53369A" w14:textId="7EDAD1DD" w:rsidR="00D0036F" w:rsidRPr="00C506BA" w:rsidRDefault="00460EF9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14:paraId="768655A7" w14:textId="77777777" w:rsidR="00D0036F" w:rsidRPr="00C506BA" w:rsidRDefault="00D0036F" w:rsidP="00C506B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B480D4" w14:textId="77777777" w:rsidR="00D0036F" w:rsidRPr="00C506BA" w:rsidRDefault="00C14575" w:rsidP="00C506B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Несущая способность зимней автомобильной дороги на болотах определяется толщиной промерзшего слоя болота, который нарастает в течение зимы. Толщина промерзшего слоя болота, по которому возможен пропуск транспорта, назначается по данным таблицы 2</w:t>
      </w:r>
      <w:r w:rsidR="00D0036F" w:rsidRPr="00C506B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BBF2A2B" w14:textId="77777777" w:rsidR="007F5B9A" w:rsidRPr="00C506BA" w:rsidRDefault="007F5B9A" w:rsidP="00C506B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C195B4" w14:textId="77777777" w:rsidR="00D0036F" w:rsidRPr="00C506BA" w:rsidRDefault="00380E09" w:rsidP="00C506B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Таблица </w:t>
      </w:r>
      <w:r w:rsidR="007678DA" w:rsidRPr="00C506BA">
        <w:rPr>
          <w:rFonts w:ascii="Times New Roman" w:eastAsia="Times New Roman" w:hAnsi="Times New Roman" w:cs="Times New Roman"/>
          <w:sz w:val="24"/>
          <w:szCs w:val="24"/>
        </w:rPr>
        <w:t>2</w:t>
      </w:r>
      <w:r w:rsidR="00ED4EF7" w:rsidRPr="00C506BA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D0036F" w:rsidRPr="00C506BA">
        <w:rPr>
          <w:rFonts w:ascii="Times New Roman" w:eastAsia="Times New Roman" w:hAnsi="Times New Roman" w:cs="Times New Roman"/>
          <w:sz w:val="24"/>
          <w:szCs w:val="24"/>
        </w:rPr>
        <w:t>Несущая способность автозимников на болотах</w:t>
      </w:r>
    </w:p>
    <w:tbl>
      <w:tblPr>
        <w:tblW w:w="9639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244"/>
      </w:tblGrid>
      <w:tr w:rsidR="00D0036F" w:rsidRPr="00C506BA" w14:paraId="2685A536" w14:textId="77777777" w:rsidTr="00331B8A">
        <w:trPr>
          <w:trHeight w:val="70"/>
        </w:trPr>
        <w:tc>
          <w:tcPr>
            <w:tcW w:w="4395" w:type="dxa"/>
            <w:vAlign w:val="center"/>
          </w:tcPr>
          <w:p w14:paraId="5098EB50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Грузоподъемность (масса автомобиля с полной нагрузкой), т</w:t>
            </w:r>
          </w:p>
        </w:tc>
        <w:tc>
          <w:tcPr>
            <w:tcW w:w="5244" w:type="dxa"/>
            <w:vAlign w:val="center"/>
          </w:tcPr>
          <w:p w14:paraId="15883C80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Ориентировочная толщина промерзшего слоя, см</w:t>
            </w:r>
          </w:p>
        </w:tc>
      </w:tr>
      <w:tr w:rsidR="00D0036F" w:rsidRPr="00C506BA" w14:paraId="21E249C3" w14:textId="77777777" w:rsidTr="00CE7284">
        <w:tc>
          <w:tcPr>
            <w:tcW w:w="4395" w:type="dxa"/>
            <w:tcBorders>
              <w:bottom w:val="single" w:sz="4" w:space="0" w:color="auto"/>
            </w:tcBorders>
          </w:tcPr>
          <w:p w14:paraId="701FD09F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14:paraId="0F9352F5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0036F" w:rsidRPr="00C506BA" w14:paraId="66A25396" w14:textId="77777777" w:rsidTr="00CE7284">
        <w:tc>
          <w:tcPr>
            <w:tcW w:w="4395" w:type="dxa"/>
            <w:tcBorders>
              <w:top w:val="single" w:sz="4" w:space="0" w:color="auto"/>
            </w:tcBorders>
          </w:tcPr>
          <w:p w14:paraId="01347FA2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4" w:type="dxa"/>
          </w:tcPr>
          <w:p w14:paraId="56110965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D0036F" w:rsidRPr="00C506BA" w14:paraId="008F8D79" w14:textId="77777777" w:rsidTr="00CE7284">
        <w:trPr>
          <w:trHeight w:val="116"/>
        </w:trPr>
        <w:tc>
          <w:tcPr>
            <w:tcW w:w="4395" w:type="dxa"/>
          </w:tcPr>
          <w:p w14:paraId="7C6D9C5F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4" w:type="dxa"/>
          </w:tcPr>
          <w:p w14:paraId="1414E485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0036F" w:rsidRPr="00C506BA" w14:paraId="19852C25" w14:textId="77777777" w:rsidTr="00CE7284">
        <w:tc>
          <w:tcPr>
            <w:tcW w:w="4395" w:type="dxa"/>
          </w:tcPr>
          <w:p w14:paraId="1E33158E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4" w:type="dxa"/>
          </w:tcPr>
          <w:p w14:paraId="28CE9DB7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D0036F" w:rsidRPr="00C506BA" w14:paraId="67E0C100" w14:textId="77777777" w:rsidTr="00CE7284">
        <w:tc>
          <w:tcPr>
            <w:tcW w:w="4395" w:type="dxa"/>
          </w:tcPr>
          <w:p w14:paraId="24FB3B2E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44" w:type="dxa"/>
          </w:tcPr>
          <w:p w14:paraId="551A2A97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D0036F" w:rsidRPr="00C506BA" w14:paraId="047933AF" w14:textId="77777777" w:rsidTr="00CE7284">
        <w:tc>
          <w:tcPr>
            <w:tcW w:w="4395" w:type="dxa"/>
          </w:tcPr>
          <w:p w14:paraId="345912F0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44" w:type="dxa"/>
          </w:tcPr>
          <w:p w14:paraId="58385747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D0036F" w:rsidRPr="00C506BA" w14:paraId="13EC5FF7" w14:textId="77777777" w:rsidTr="00CE7284">
        <w:trPr>
          <w:trHeight w:val="225"/>
        </w:trPr>
        <w:tc>
          <w:tcPr>
            <w:tcW w:w="4395" w:type="dxa"/>
            <w:tcBorders>
              <w:bottom w:val="single" w:sz="4" w:space="0" w:color="auto"/>
            </w:tcBorders>
          </w:tcPr>
          <w:p w14:paraId="38C081D6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14:paraId="4C41D099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D0036F" w:rsidRPr="00C506BA" w14:paraId="741707E6" w14:textId="77777777" w:rsidTr="00CE7284">
        <w:trPr>
          <w:trHeight w:val="87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14:paraId="6E2A4D29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14:paraId="67DF1434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D0036F" w:rsidRPr="00C506BA" w14:paraId="729AF358" w14:textId="77777777" w:rsidTr="00CE7284">
        <w:trPr>
          <w:trHeight w:val="225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14:paraId="3296E9CF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14:paraId="6294695D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D0036F" w:rsidRPr="00C506BA" w14:paraId="1B4B815F" w14:textId="77777777" w:rsidTr="00CE7284">
        <w:trPr>
          <w:trHeight w:val="85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14:paraId="3D7659A6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14:paraId="005A17B1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D0036F" w:rsidRPr="00C506BA" w14:paraId="0ADA5E25" w14:textId="77777777" w:rsidTr="00CE7284">
        <w:trPr>
          <w:trHeight w:val="85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14:paraId="3AAEE976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14:paraId="633F34D3" w14:textId="77777777" w:rsidR="00D0036F" w:rsidRPr="00C506BA" w:rsidRDefault="00D0036F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A63AA8" w:rsidRPr="00C506BA" w14:paraId="7551D3EF" w14:textId="77777777" w:rsidTr="00CE7284">
        <w:trPr>
          <w:trHeight w:val="85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14:paraId="2BAEC2B5" w14:textId="19591FBE" w:rsidR="00A63AA8" w:rsidRPr="00C506BA" w:rsidRDefault="00A63AA8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14:paraId="6A7067FA" w14:textId="0B237187" w:rsidR="00A63AA8" w:rsidRPr="00C506BA" w:rsidRDefault="00A63AA8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A63AA8" w:rsidRPr="00C506BA" w14:paraId="1DBA1A8E" w14:textId="77777777" w:rsidTr="00CE7284">
        <w:trPr>
          <w:trHeight w:val="85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</w:tcPr>
          <w:p w14:paraId="40482F57" w14:textId="69C6EFAE" w:rsidR="00A63AA8" w:rsidRPr="00C506BA" w:rsidRDefault="00A63AA8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14:paraId="2C4CEA02" w14:textId="0FE5C36D" w:rsidR="00A63AA8" w:rsidRPr="00C506BA" w:rsidRDefault="00A63AA8" w:rsidP="007F578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14:paraId="765A5C99" w14:textId="77777777" w:rsidR="00763EDF" w:rsidRPr="00C506BA" w:rsidRDefault="00D0036F" w:rsidP="00C506B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39F4B67" w14:textId="77777777" w:rsidR="003F2724" w:rsidRPr="00C506BA" w:rsidRDefault="009F3681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bookmarkStart w:id="4" w:name="_Hlk202282026"/>
      <w:r w:rsidRPr="00C506BA">
        <w:rPr>
          <w:rFonts w:ascii="Times New Roman" w:hAnsi="Times New Roman" w:cs="Times New Roman"/>
          <w:b/>
          <w:sz w:val="24"/>
          <w:szCs w:val="24"/>
        </w:rPr>
        <w:t>Трассировка</w:t>
      </w:r>
      <w:r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дороги с обозначением трассы </w:t>
      </w:r>
      <w:bookmarkEnd w:id="4"/>
      <w:r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дорожными знаками и вехами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  <w:r w:rsidR="003F2724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 началом работ выполняют подготовительные работы – трассировку дороги с обозначением трассы дорожными знаками и вехами</w:t>
      </w:r>
      <w:r w:rsidR="00CA7771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14:paraId="111C5E9A" w14:textId="77777777" w:rsidR="00EE562F" w:rsidRPr="00C506BA" w:rsidRDefault="009F3681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bookmarkStart w:id="5" w:name="_Hlk202282035"/>
      <w:r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Проминка трассы гусеничной техникой</w:t>
      </w:r>
      <w:bookmarkEnd w:id="5"/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  <w:r w:rsidR="00C14575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Проминку трассы осуществляют продольными проходами гусеничной техники за 1 проход с остаточным расстоянием между соседними следами не более 50 мм. Общее количество проходов проминки автозимника 5 раз</w:t>
      </w:r>
      <w:r w:rsidR="00EE562F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14:paraId="0865E58F" w14:textId="77777777" w:rsidR="00380E09" w:rsidRPr="00C506BA" w:rsidRDefault="00380E09" w:rsidP="00767224">
      <w:pPr>
        <w:spacing w:after="0" w:line="240" w:lineRule="auto"/>
        <w:ind w:right="-1" w:firstLine="709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5B43CFEA" wp14:editId="538C1AC6">
            <wp:extent cx="5332708" cy="4108862"/>
            <wp:effectExtent l="19050" t="0" r="1292" b="0"/>
            <wp:docPr id="2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3394" cy="4132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24477C" w14:textId="77777777" w:rsidR="00380E09" w:rsidRPr="00C506BA" w:rsidRDefault="00380E09" w:rsidP="00767224">
      <w:pPr>
        <w:spacing w:after="0" w:line="240" w:lineRule="auto"/>
        <w:ind w:right="-1" w:firstLine="709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Рисунок 1</w:t>
      </w:r>
      <w:r w:rsidR="00331B8A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- 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Технологическая схема проминки трассы гусеничной техникой</w:t>
      </w:r>
    </w:p>
    <w:p w14:paraId="32D74427" w14:textId="77777777" w:rsidR="00380E09" w:rsidRPr="00C506BA" w:rsidRDefault="00380E09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14:paraId="075E596C" w14:textId="6BDC1034" w:rsidR="00EE562F" w:rsidRPr="00C506BA" w:rsidRDefault="00C14575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Проминку с промораживанием следует выполнять с наступлением первых устойчивых заморозков, когда температура воздуха в течение 2-3 дней и более держится ниже – 10 (минус десяти) градусов Цельсия с использованием бульдозеров. Допустимое давление в зависимости от характеристики торфа принимается по </w:t>
      </w:r>
      <w:r w:rsidR="00B456EE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Т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аблице</w:t>
      </w:r>
      <w:r w:rsidR="00B456EE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3</w:t>
      </w:r>
      <w:r w:rsidR="00EE562F" w:rsidRPr="00C506B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9994220" w14:textId="77777777" w:rsidR="00EE562F" w:rsidRPr="00C506BA" w:rsidRDefault="00EE562F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14:paraId="178AA0D1" w14:textId="77777777" w:rsidR="00EE562F" w:rsidRPr="00C506BA" w:rsidRDefault="006234B8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Таблица 3 </w:t>
      </w:r>
      <w:r w:rsidR="00331B8A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- 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Допустимое давление на торф</w:t>
      </w:r>
      <w:r w:rsidR="00380E09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2"/>
        <w:gridCol w:w="2871"/>
        <w:gridCol w:w="3263"/>
      </w:tblGrid>
      <w:tr w:rsidR="00EE562F" w:rsidRPr="00C506BA" w14:paraId="26DFAE7E" w14:textId="77777777" w:rsidTr="00331B8A">
        <w:trPr>
          <w:trHeight w:val="813"/>
          <w:jc w:val="center"/>
        </w:trPr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82793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Торф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230E57" w14:textId="0C1E4642" w:rsidR="00CE7284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Влажность,</w:t>
            </w:r>
            <w:r w:rsidRPr="00C506BA">
              <w:rPr>
                <w:rFonts w:ascii="Times New Roman" w:eastAsia="Arial Unicode MS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 % </w:t>
            </w:r>
            <w:r w:rsidRPr="00C506BA">
              <w:rPr>
                <w:rFonts w:ascii="Times New Roman" w:eastAsia="Arial Unicode MS" w:hAnsi="Times New Roman" w:cs="Times New Roman"/>
                <w:b/>
                <w:iCs/>
                <w:color w:val="000000"/>
                <w:sz w:val="24"/>
                <w:szCs w:val="24"/>
              </w:rPr>
              <w:t>к</w:t>
            </w:r>
            <w:r w:rsidR="00460EF9"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м</w:t>
            </w:r>
            <w:r w:rsidR="00460EF9"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а</w:t>
            </w: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сс</w:t>
            </w:r>
            <w:r w:rsidR="00460EF9"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е</w:t>
            </w:r>
          </w:p>
          <w:p w14:paraId="56E9F493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сухого торфа</w:t>
            </w:r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8847D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Допустимое давление, МПа</w:t>
            </w:r>
          </w:p>
        </w:tc>
      </w:tr>
      <w:tr w:rsidR="00EE562F" w:rsidRPr="00C506BA" w14:paraId="7353FA14" w14:textId="77777777" w:rsidTr="00331B8A">
        <w:trPr>
          <w:trHeight w:val="70"/>
          <w:jc w:val="center"/>
        </w:trPr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5CDA5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Очень плотный, слабо</w:t>
            </w:r>
            <w:r w:rsidR="00285975"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увлажненный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F23C9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До 400</w:t>
            </w:r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AC9EC6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0,060</w:t>
            </w:r>
          </w:p>
        </w:tc>
      </w:tr>
      <w:tr w:rsidR="00EE562F" w:rsidRPr="00C506BA" w14:paraId="7DF68B9B" w14:textId="77777777" w:rsidTr="00331B8A">
        <w:trPr>
          <w:trHeight w:val="79"/>
          <w:jc w:val="center"/>
        </w:trPr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DBD89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Плотный,</w:t>
            </w:r>
          </w:p>
          <w:p w14:paraId="5F4D1CBD" w14:textId="77777777" w:rsidR="00EE562F" w:rsidRPr="00C506BA" w:rsidRDefault="00285975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</w:t>
            </w:r>
            <w:r w:rsidR="00EE562F"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реднеувлажненный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547520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От 400 до 600</w:t>
            </w:r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1E06C5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0,042</w:t>
            </w:r>
          </w:p>
        </w:tc>
      </w:tr>
      <w:tr w:rsidR="00EE562F" w:rsidRPr="00C506BA" w14:paraId="07FE1B7B" w14:textId="77777777" w:rsidTr="00331B8A">
        <w:trPr>
          <w:trHeight w:val="215"/>
          <w:jc w:val="center"/>
        </w:trPr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56A38E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Рыхлый, увлажненный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D6E4D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От 600 до 1000</w:t>
            </w:r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D7996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0,033</w:t>
            </w:r>
          </w:p>
        </w:tc>
      </w:tr>
      <w:tr w:rsidR="00EE562F" w:rsidRPr="00C506BA" w14:paraId="6B0C8244" w14:textId="77777777" w:rsidTr="00331B8A">
        <w:trPr>
          <w:trHeight w:val="78"/>
          <w:jc w:val="center"/>
        </w:trPr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70E2B3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Очень рыхлый, сильно</w:t>
            </w:r>
            <w:r w:rsidR="009302DC"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увлажненный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5BC87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От 1000 до 1500</w:t>
            </w:r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E562B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0,015</w:t>
            </w:r>
          </w:p>
        </w:tc>
      </w:tr>
      <w:tr w:rsidR="00EE562F" w:rsidRPr="00C506BA" w14:paraId="6ADB1264" w14:textId="77777777" w:rsidTr="00331B8A">
        <w:trPr>
          <w:trHeight w:val="70"/>
          <w:jc w:val="center"/>
        </w:trPr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E51F4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Жидкий сапропель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AE32C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Более 1500</w:t>
            </w:r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79C72E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До 0,007</w:t>
            </w:r>
          </w:p>
        </w:tc>
      </w:tr>
    </w:tbl>
    <w:p w14:paraId="715D68A2" w14:textId="77777777" w:rsidR="00EE562F" w:rsidRPr="00C506BA" w:rsidRDefault="00EE562F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2783F4AE" w14:textId="77777777" w:rsidR="00EE562F" w:rsidRPr="00C506BA" w:rsidRDefault="00EE562F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А среднее значение давления отдельных типов гусеничных машин по </w:t>
      </w:r>
      <w:proofErr w:type="gramStart"/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таблице  </w:t>
      </w:r>
      <w:r w:rsidRPr="00C506BA">
        <w:rPr>
          <w:rFonts w:ascii="Times New Roman" w:eastAsia="Times New Roman" w:hAnsi="Times New Roman" w:cs="Times New Roman"/>
          <w:sz w:val="24"/>
          <w:szCs w:val="24"/>
        </w:rPr>
        <w:t>ГОСТ</w:t>
      </w:r>
      <w:proofErr w:type="gramEnd"/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 58948 – 2020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</w:p>
    <w:p w14:paraId="0C4E8B5C" w14:textId="77777777" w:rsidR="00EE562F" w:rsidRPr="00C506BA" w:rsidRDefault="00EE562F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14:paraId="3C44FB39" w14:textId="77777777" w:rsidR="00EE562F" w:rsidRPr="00C506BA" w:rsidRDefault="006234B8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Таблица 4 </w:t>
      </w:r>
      <w:r w:rsidR="00331B8A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- 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Среднее значение давления отдельных типов гусеничных машин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4"/>
        <w:gridCol w:w="1599"/>
        <w:gridCol w:w="1597"/>
        <w:gridCol w:w="1854"/>
        <w:gridCol w:w="1758"/>
        <w:gridCol w:w="1884"/>
      </w:tblGrid>
      <w:tr w:rsidR="00EE562F" w:rsidRPr="00C506BA" w14:paraId="4483E8B3" w14:textId="77777777" w:rsidTr="00331B8A">
        <w:trPr>
          <w:trHeight w:val="1206"/>
          <w:jc w:val="center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69964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Марка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176972" w14:textId="77777777" w:rsidR="007678DA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Масса машины в</w:t>
            </w:r>
          </w:p>
          <w:p w14:paraId="31350545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заправленном состоянии, кг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17ED26" w14:textId="77777777" w:rsidR="00EE562F" w:rsidRPr="00C506BA" w:rsidRDefault="00285975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 xml:space="preserve">Ширина гусеницы, </w:t>
            </w:r>
            <w:r w:rsidR="00EE562F"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мм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1B6C6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Опорная</w:t>
            </w:r>
          </w:p>
          <w:p w14:paraId="6DFDC050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длина гусеницы, мм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C7BCF7" w14:textId="77777777" w:rsidR="007678DA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Площадь</w:t>
            </w:r>
          </w:p>
          <w:p w14:paraId="1BA92BF8" w14:textId="77777777" w:rsidR="007678DA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опорной</w:t>
            </w:r>
          </w:p>
          <w:p w14:paraId="44089393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поверхности, см</w:t>
            </w: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23703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Средне удельное</w:t>
            </w:r>
          </w:p>
          <w:p w14:paraId="0DD521F2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давление, МПа</w:t>
            </w:r>
          </w:p>
        </w:tc>
      </w:tr>
      <w:tr w:rsidR="00EE562F" w:rsidRPr="00C506BA" w14:paraId="29A0B59B" w14:textId="77777777" w:rsidTr="00331B8A">
        <w:trPr>
          <w:trHeight w:val="70"/>
          <w:jc w:val="center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3062E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Т-11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0BC73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  <w:r w:rsidR="003E3428"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682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9A41EC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FD2C7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2500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5E02E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60DEB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0,055</w:t>
            </w:r>
          </w:p>
        </w:tc>
      </w:tr>
      <w:tr w:rsidR="00EE562F" w:rsidRPr="00C506BA" w14:paraId="01B0ABFC" w14:textId="77777777" w:rsidTr="00331B8A">
        <w:trPr>
          <w:trHeight w:val="70"/>
          <w:jc w:val="center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63CEDB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ДЗ- 126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36F57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27500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336E4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690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EDC450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3210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0F1B9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44360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963D0B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0,062</w:t>
            </w:r>
          </w:p>
        </w:tc>
      </w:tr>
      <w:tr w:rsidR="00EE562F" w:rsidRPr="00C506BA" w14:paraId="75FCB602" w14:textId="77777777" w:rsidTr="00331B8A">
        <w:trPr>
          <w:trHeight w:val="70"/>
          <w:jc w:val="center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C2A5FB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Г-140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667A4E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15100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EF74D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120D34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2570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9161A0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36000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B19E1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0,042</w:t>
            </w:r>
          </w:p>
        </w:tc>
      </w:tr>
      <w:tr w:rsidR="00EE562F" w:rsidRPr="00C506BA" w14:paraId="6A5260F1" w14:textId="77777777" w:rsidTr="00331B8A">
        <w:trPr>
          <w:trHeight w:val="70"/>
          <w:jc w:val="center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F72CB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lastRenderedPageBreak/>
              <w:t>ТТ-4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3D08D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7750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4A655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420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8E0768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2430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BF1CA4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20412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BA7CCC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0,038</w:t>
            </w:r>
          </w:p>
        </w:tc>
      </w:tr>
      <w:tr w:rsidR="00EE562F" w:rsidRPr="00C506BA" w14:paraId="3FAEB598" w14:textId="77777777" w:rsidTr="00331B8A">
        <w:trPr>
          <w:trHeight w:val="70"/>
          <w:jc w:val="center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DFEA7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Т-180С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F3C3D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16100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6B578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5C971C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2220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DD0D6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31080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1560A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0,052</w:t>
            </w:r>
          </w:p>
        </w:tc>
      </w:tr>
      <w:tr w:rsidR="00EE562F" w:rsidRPr="00C506BA" w14:paraId="701E7C6B" w14:textId="77777777" w:rsidTr="00331B8A">
        <w:trPr>
          <w:trHeight w:val="70"/>
          <w:jc w:val="center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795AA4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ГТТ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9717ED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8200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DAA7A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01D9D2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4047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E1C69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43686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4E128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0,020- 0,024</w:t>
            </w:r>
          </w:p>
        </w:tc>
      </w:tr>
      <w:tr w:rsidR="00EE562F" w:rsidRPr="00C506BA" w14:paraId="080D12B7" w14:textId="77777777" w:rsidTr="00331B8A">
        <w:trPr>
          <w:trHeight w:val="140"/>
          <w:jc w:val="center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7FA3F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МТ</w:t>
            </w:r>
            <w:r w:rsidR="00285975"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ЛБ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6839F3" w14:textId="77777777" w:rsidR="00EE562F" w:rsidRPr="00C506BA" w:rsidRDefault="00721804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EE562F"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83EACE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3BE46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3836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374A50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38360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AB275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0,052- 0,065</w:t>
            </w:r>
          </w:p>
        </w:tc>
      </w:tr>
      <w:tr w:rsidR="00EE562F" w:rsidRPr="00C506BA" w14:paraId="474771D4" w14:textId="77777777" w:rsidTr="00331B8A">
        <w:trPr>
          <w:trHeight w:val="70"/>
          <w:jc w:val="center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3B2A5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Газ- 31063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395EAC" w14:textId="77777777" w:rsidR="00EE562F" w:rsidRPr="00C506BA" w:rsidRDefault="003E3428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="00EE562F"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F1DAB5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390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00CA6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3630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D20D4E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28314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52A5F" w14:textId="77777777" w:rsidR="00EE562F" w:rsidRPr="00C506BA" w:rsidRDefault="00EE562F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0,013- 0,017</w:t>
            </w:r>
          </w:p>
        </w:tc>
      </w:tr>
    </w:tbl>
    <w:p w14:paraId="1AE69A79" w14:textId="77777777" w:rsidR="00EE562F" w:rsidRPr="00C506BA" w:rsidRDefault="00EE562F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1BC0E03D" w14:textId="77777777" w:rsidR="00C14575" w:rsidRPr="00C506BA" w:rsidRDefault="00C14575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bookmarkStart w:id="6" w:name="bookmark16"/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Проминку с промораживанием целесообразно выполнять одновременно с расчисткой трассы от снега по всей ширине проезда. Для безопасности прохода тракторов проминку рекомендуется осуществлять при промерзании моховых болот на глубину более 25-30 см и на травянистых болотах 16-30 см.</w:t>
      </w:r>
    </w:p>
    <w:p w14:paraId="51673430" w14:textId="77777777" w:rsidR="00EE562F" w:rsidRPr="00C506BA" w:rsidRDefault="00C14575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Проминку заканчивают, когда образуется достаточно промерзший слой, и на поверхность болота перестает выдавливаться вода от прохода тяжелой техники</w:t>
      </w:r>
      <w:r w:rsidR="00285975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14:paraId="7F49FFD5" w14:textId="77777777" w:rsidR="00086E59" w:rsidRPr="00C506BA" w:rsidRDefault="00C14575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bookmarkStart w:id="7" w:name="_Hlk202282063"/>
      <w:r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Устройство снежно-ледового полотна </w:t>
      </w:r>
      <w:bookmarkEnd w:id="7"/>
      <w:r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дороги по снежной целине</w:t>
      </w:r>
      <w:r w:rsidR="009F3681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  <w:r w:rsidR="00086E59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После проминки проводится устройство 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снежно-ледового полотна дороги</w:t>
      </w:r>
      <w:r w:rsidR="00086E59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Прокладывание </w:t>
      </w:r>
      <w:r w:rsidR="007E33C7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зимней </w:t>
      </w:r>
      <w:r w:rsidR="00086E59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автомобильной дороги проводится по снежной целине без подготовки грунтового основания. 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Снежно-ледовое полотно дороги уплотняется прохождением дорожных машин с волокушами-гладилками (дорожным клином</w:t>
      </w:r>
      <w:r w:rsidR="00086E59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).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="00FF6B52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Уплотнение зимней автодороги необходимо производить методом проливки (водой). Подрядчик заблаговременно согласовывает с Заказчиком ППР и схему движения до водозабора.</w:t>
      </w:r>
      <w:r w:rsidR="007235CC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="007235CC" w:rsidRPr="00C506BA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Точку водозабора воды Подрядчик самостоятельно согласовывает с генеральным Заказчиком ООО «РН-</w:t>
      </w:r>
      <w:proofErr w:type="spellStart"/>
      <w:r w:rsidR="007235CC" w:rsidRPr="00C506BA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Ванкор</w:t>
      </w:r>
      <w:proofErr w:type="spellEnd"/>
      <w:r w:rsidR="007235CC" w:rsidRPr="00C506BA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».</w:t>
      </w:r>
    </w:p>
    <w:p w14:paraId="54E88BE2" w14:textId="77777777" w:rsidR="00086E59" w:rsidRPr="00C506BA" w:rsidRDefault="007E33C7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Вновь построенные </w:t>
      </w:r>
      <w:r w:rsidR="00086E59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зимние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автомобильные</w:t>
      </w:r>
      <w:r w:rsidR="00086E59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дороги должны выдерживать нагрузки не менее 60 тн. для всех видов транспортных средств (колесные, гусеничные, санные поезда) и обеспечивать их проезд с расчетными скоростями (не менее 5 км/ч для гусеничного транспорта и 25 км/ч для автотранспорта) в течение всего срока эксплуатации.</w:t>
      </w:r>
    </w:p>
    <w:p w14:paraId="784B4087" w14:textId="20094DC6" w:rsidR="00086E59" w:rsidRPr="00C506BA" w:rsidRDefault="007E33C7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Полотно проезжей части</w:t>
      </w:r>
      <w:r w:rsidR="00086E59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должно</w:t>
      </w:r>
      <w:r w:rsidR="00086E59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иметь две полосы движения шириной по 3м.</w:t>
      </w:r>
      <w:r w:rsidR="008873A0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Предусматривается наличие обочин с каждой стороны по 1,5м шириной.</w:t>
      </w:r>
      <w:r w:rsidR="00086E59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всем протяжении зимней автомобильной дороги</w:t>
      </w:r>
      <w:r w:rsidR="00086E59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должны быть предусмотрены разъезды длиной не менее 30м. и шириной не менее 4м. (в местах отсутствия лесных насаждений, без валки леса).  Расстояние между разъездами должно быть установлено в пределах видимости встречного автомобиля, но не более 300м.</w:t>
      </w:r>
    </w:p>
    <w:p w14:paraId="79F77CAA" w14:textId="77777777" w:rsidR="00086E59" w:rsidRPr="00C506BA" w:rsidRDefault="00086E59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Строительство зимней авто</w:t>
      </w:r>
      <w:r w:rsidR="007E33C7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мобильной 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дороги ведется в строгом соответствии с границами отвода земельного участка, нарушение границ отвода запрещено.</w:t>
      </w:r>
    </w:p>
    <w:p w14:paraId="26768F41" w14:textId="77777777" w:rsidR="00763EDF" w:rsidRPr="00C506BA" w:rsidRDefault="009F3681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bookmarkStart w:id="8" w:name="_Hlk202282080"/>
      <w:r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Расчистка снега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  <w:bookmarkEnd w:id="8"/>
      <w:r w:rsidR="00FF6B52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Для выравнивания дорожного полотна выполняется расчистка от снега с применением гусеничных и колесных тракторов, так же расчистка проводится после выпадения обильных осадков в виде снега и в период метели и после нее</w:t>
      </w:r>
      <w:r w:rsidR="009D11AC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  <w:r w:rsidR="00763EDF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</w:p>
    <w:p w14:paraId="2D627014" w14:textId="7057A49D" w:rsidR="007E33C7" w:rsidRPr="00C506BA" w:rsidRDefault="009F3681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bookmarkStart w:id="9" w:name="_Hlk202282115"/>
      <w:r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Обустройство съездов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  <w:bookmarkEnd w:id="9"/>
      <w:r w:rsidR="00935374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В местах пересечения русел летних </w:t>
      </w:r>
      <w:bookmarkStart w:id="10" w:name="_Hlk167368201"/>
      <w:r w:rsidR="00935374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(«сухих») </w:t>
      </w:r>
      <w:bookmarkEnd w:id="10"/>
      <w:r w:rsidR="00935374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ручьев, находящихся в оврагах, оборудуются съезды, ширина проезда на этих участках должна быть не менее 4,5 м с одной полосой движения. Съезды оборудуются путём пересыпания снегом, находящимся на прилегающей территории, с последующим </w:t>
      </w:r>
      <w:proofErr w:type="spellStart"/>
      <w:r w:rsidR="00935374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трамбованием</w:t>
      </w:r>
      <w:proofErr w:type="spellEnd"/>
      <w:r w:rsidR="00935374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.  На подъездах к данным участкам устанавливаются знаки приоритетности движения. Непосредственно перед переездами с обоих сторон движения должны быть предусмотрены площадки для разъезда техники</w:t>
      </w:r>
      <w:r w:rsidR="007E33C7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</w:p>
    <w:p w14:paraId="34728356" w14:textId="77777777" w:rsidR="009D11AC" w:rsidRPr="00C506BA" w:rsidRDefault="009D11AC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1" w:name="bookmark8"/>
      <w:bookmarkStart w:id="12" w:name="_Hlk202282148"/>
      <w:r w:rsidRPr="00C506BA">
        <w:rPr>
          <w:rFonts w:ascii="Times New Roman" w:eastAsia="Times New Roman" w:hAnsi="Times New Roman" w:cs="Times New Roman"/>
          <w:b/>
          <w:sz w:val="24"/>
          <w:szCs w:val="24"/>
        </w:rPr>
        <w:t xml:space="preserve">Обустройство </w:t>
      </w:r>
      <w:bookmarkEnd w:id="11"/>
      <w:r w:rsidRPr="00C506BA">
        <w:rPr>
          <w:rFonts w:ascii="Times New Roman" w:eastAsia="Times New Roman" w:hAnsi="Times New Roman" w:cs="Times New Roman"/>
          <w:b/>
          <w:sz w:val="24"/>
          <w:szCs w:val="24"/>
        </w:rPr>
        <w:t>зимней автомобильной дороги</w:t>
      </w:r>
      <w:r w:rsidR="009F3681" w:rsidRPr="00C506B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bookmarkEnd w:id="12"/>
    <w:p w14:paraId="28254C71" w14:textId="77777777" w:rsidR="009D11AC" w:rsidRPr="00C506BA" w:rsidRDefault="009D11AC" w:rsidP="00C506B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Согласно ГОСТ Р 52289, для повышения безопасности и удобства движения, запроектированы следующие работы по обустройству автозимника:</w:t>
      </w:r>
    </w:p>
    <w:p w14:paraId="39F2487E" w14:textId="77777777" w:rsidR="009D11AC" w:rsidRPr="00C506BA" w:rsidRDefault="009D11AC" w:rsidP="00BC2714">
      <w:pPr>
        <w:numPr>
          <w:ilvl w:val="0"/>
          <w:numId w:val="5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установка дорожных знаков;</w:t>
      </w:r>
    </w:p>
    <w:p w14:paraId="1ED3E184" w14:textId="77777777" w:rsidR="009D11AC" w:rsidRPr="00C506BA" w:rsidRDefault="009D11AC" w:rsidP="00BC2714">
      <w:pPr>
        <w:numPr>
          <w:ilvl w:val="0"/>
          <w:numId w:val="5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установка сигнальных вех.</w:t>
      </w:r>
    </w:p>
    <w:p w14:paraId="417F5354" w14:textId="6825F64F" w:rsidR="009D11AC" w:rsidRPr="00C506BA" w:rsidRDefault="009D11AC" w:rsidP="00C506B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Форма, размеры, расцветка дорожных знаков приняты по ГОСТ Р 52290. Размещение дорожных знаков принято по </w:t>
      </w:r>
      <w:r w:rsidR="00E643D9" w:rsidRPr="00C506BA">
        <w:rPr>
          <w:rFonts w:ascii="Times New Roman" w:eastAsia="Times New Roman" w:hAnsi="Times New Roman" w:cs="Times New Roman"/>
          <w:sz w:val="24"/>
          <w:szCs w:val="24"/>
        </w:rPr>
        <w:t>ГОСТ Р</w:t>
      </w: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 52289. На автозимниках дорожные знаки устанавливаются на деревянных стойках (деревянный брусок сечением 50мм х 50мм), опасные участки обозначают деревянными вехами со светоотражающими элементами. Дорожные знаки располагают на деревянных стойках, на расстоянии 0,5 - 2м от бровки земляного полотна, или в полосе отвода за обочиной.</w:t>
      </w:r>
      <w:r w:rsidRPr="00C506BA">
        <w:rPr>
          <w:rFonts w:ascii="Times New Roman" w:hAnsi="Times New Roman" w:cs="Times New Roman"/>
          <w:sz w:val="24"/>
          <w:szCs w:val="24"/>
        </w:rPr>
        <w:t xml:space="preserve"> </w:t>
      </w:r>
      <w:r w:rsidRPr="00C506BA">
        <w:rPr>
          <w:rFonts w:ascii="Times New Roman" w:eastAsia="Times New Roman" w:hAnsi="Times New Roman" w:cs="Times New Roman"/>
          <w:sz w:val="24"/>
          <w:szCs w:val="24"/>
        </w:rPr>
        <w:t>На примыкании автозимника к действующей автодороге устанавливаются дорожные знаки приоритета и информационные знаки, указывающие направление движения к объектам.</w:t>
      </w:r>
    </w:p>
    <w:p w14:paraId="4CAC9734" w14:textId="1BFC0EDA" w:rsidR="008873A0" w:rsidRPr="00C506BA" w:rsidRDefault="008873A0" w:rsidP="00767224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3" w:name="bookmark17"/>
      <w:bookmarkEnd w:id="6"/>
      <w:r w:rsidRPr="00C506BA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0EC04CE" wp14:editId="39813BBC">
            <wp:extent cx="5497098" cy="2138858"/>
            <wp:effectExtent l="19050" t="0" r="8352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555" cy="213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080275" w14:textId="537371E5" w:rsidR="00316D8E" w:rsidRPr="00C506BA" w:rsidRDefault="00C506BA" w:rsidP="00767224">
      <w:pPr>
        <w:pStyle w:val="42"/>
        <w:shd w:val="clear" w:color="auto" w:fill="auto"/>
        <w:tabs>
          <w:tab w:val="left" w:pos="9214"/>
        </w:tabs>
        <w:spacing w:line="240" w:lineRule="auto"/>
        <w:ind w:right="-1" w:firstLine="709"/>
        <w:jc w:val="center"/>
        <w:rPr>
          <w:rFonts w:eastAsia="Times New Roman" w:cs="Times New Roman"/>
          <w:b w:val="0"/>
          <w:sz w:val="24"/>
          <w:szCs w:val="24"/>
        </w:rPr>
      </w:pPr>
      <w:r w:rsidRPr="00C506BA">
        <w:rPr>
          <w:rFonts w:eastAsia="Times New Roman" w:cs="Times New Roman"/>
          <w:b w:val="0"/>
          <w:sz w:val="24"/>
          <w:szCs w:val="24"/>
        </w:rPr>
        <w:t xml:space="preserve">Рисунок 2 - </w:t>
      </w:r>
      <w:r w:rsidR="008873A0" w:rsidRPr="00C506BA">
        <w:rPr>
          <w:rFonts w:eastAsia="Times New Roman" w:cs="Times New Roman"/>
          <w:b w:val="0"/>
          <w:sz w:val="24"/>
          <w:szCs w:val="24"/>
        </w:rPr>
        <w:t xml:space="preserve">Схема расстановки знаков приоритета, </w:t>
      </w:r>
      <w:r w:rsidR="009E2E4D" w:rsidRPr="00C506BA">
        <w:rPr>
          <w:rFonts w:eastAsia="Times New Roman" w:cs="Times New Roman"/>
          <w:b w:val="0"/>
          <w:sz w:val="24"/>
          <w:szCs w:val="24"/>
        </w:rPr>
        <w:t>информационных знаков,</w:t>
      </w:r>
      <w:r w:rsidR="008873A0" w:rsidRPr="00C506BA">
        <w:rPr>
          <w:rFonts w:eastAsia="Times New Roman" w:cs="Times New Roman"/>
          <w:b w:val="0"/>
          <w:sz w:val="24"/>
          <w:szCs w:val="24"/>
        </w:rPr>
        <w:t xml:space="preserve"> указывающих направление движения к объектам</w:t>
      </w:r>
      <w:bookmarkStart w:id="14" w:name="bookmark18"/>
      <w:bookmarkEnd w:id="13"/>
    </w:p>
    <w:p w14:paraId="346092E4" w14:textId="1FA70774" w:rsidR="00EE562F" w:rsidRPr="00C506BA" w:rsidRDefault="00EE562F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bookmarkStart w:id="15" w:name="_Hlk202282351"/>
      <w:r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Контроль качества</w:t>
      </w:r>
      <w:bookmarkEnd w:id="14"/>
      <w:bookmarkEnd w:id="15"/>
      <w:r w:rsidR="006014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.</w:t>
      </w:r>
    </w:p>
    <w:p w14:paraId="4F9D85B9" w14:textId="21BCA5B6" w:rsidR="005A175E" w:rsidRPr="00C506BA" w:rsidRDefault="00996F46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При выполнении работ по проминке трассы производится контроль ширины проминки и производится сверка соответствия проектным данным. В ходе выполнения полевых работ производится контроль толщины промороженного слоя торфа и ледяного покрова, по результатам замеров оценивается грузоподъемность зимника согласно </w:t>
      </w:r>
      <w:r w:rsidR="00B456EE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Таблице </w:t>
      </w:r>
      <w:r w:rsidR="00B5495C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5</w:t>
      </w:r>
      <w:r w:rsidR="00EE562F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14:paraId="346B5EEC" w14:textId="77777777" w:rsidR="005018F0" w:rsidRPr="00C506BA" w:rsidRDefault="005018F0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14:paraId="691FEE89" w14:textId="291E1346" w:rsidR="00EF6235" w:rsidRPr="00C506BA" w:rsidRDefault="006234B8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Таблица </w:t>
      </w:r>
      <w:r w:rsidR="00B5495C"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5.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9"/>
        <w:gridCol w:w="5267"/>
      </w:tblGrid>
      <w:tr w:rsidR="00761CED" w:rsidRPr="00C506BA" w14:paraId="0F941828" w14:textId="77777777" w:rsidTr="007F5784">
        <w:trPr>
          <w:trHeight w:val="70"/>
          <w:jc w:val="center"/>
        </w:trPr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90EDFEE" w14:textId="77777777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Грузоподъемность (масса автомобиля с полной нагрузкой), т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72B5FE" w14:textId="64EDB27B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Ориентировочная толщина промерзшего слоя болотистой местности, см</w:t>
            </w:r>
          </w:p>
        </w:tc>
      </w:tr>
      <w:tr w:rsidR="00761CED" w:rsidRPr="00C506BA" w14:paraId="1076C5D3" w14:textId="77777777" w:rsidTr="007F5784">
        <w:trPr>
          <w:trHeight w:val="95"/>
          <w:jc w:val="center"/>
        </w:trPr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3E49F" w14:textId="77777777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467C82" w14:textId="151CD39F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761CED" w:rsidRPr="00C506BA" w14:paraId="45992C06" w14:textId="77777777" w:rsidTr="007F5784">
        <w:trPr>
          <w:trHeight w:val="70"/>
          <w:jc w:val="center"/>
        </w:trPr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8FDE55" w14:textId="77777777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142F0" w14:textId="2BA28DC6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761CED" w:rsidRPr="00C506BA" w14:paraId="3B73B55D" w14:textId="77777777" w:rsidTr="007F5784">
        <w:trPr>
          <w:trHeight w:val="274"/>
          <w:jc w:val="center"/>
        </w:trPr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ABC8C" w14:textId="77777777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FFC96" w14:textId="3EC717C0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761CED" w:rsidRPr="00C506BA" w14:paraId="7A68B297" w14:textId="77777777" w:rsidTr="007F5784">
        <w:trPr>
          <w:trHeight w:val="165"/>
          <w:jc w:val="center"/>
        </w:trPr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0185FA" w14:textId="77777777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7DB5D1" w14:textId="1636A3E2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761CED" w:rsidRPr="00C506BA" w14:paraId="6B3D6548" w14:textId="77777777" w:rsidTr="007F5784">
        <w:trPr>
          <w:trHeight w:val="270"/>
          <w:jc w:val="center"/>
        </w:trPr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9856AD" w14:textId="77777777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41DC39" w14:textId="4B6B896F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44</w:t>
            </w:r>
          </w:p>
        </w:tc>
      </w:tr>
      <w:tr w:rsidR="00761CED" w:rsidRPr="00C506BA" w14:paraId="4A354CCC" w14:textId="77777777" w:rsidTr="007F5784">
        <w:trPr>
          <w:trHeight w:val="218"/>
          <w:jc w:val="center"/>
        </w:trPr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637AE9" w14:textId="77777777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6F0AF1" w14:textId="28267589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761CED" w:rsidRPr="00C506BA" w14:paraId="781A4B8A" w14:textId="77777777" w:rsidTr="007F5784">
        <w:trPr>
          <w:trHeight w:val="180"/>
          <w:jc w:val="center"/>
        </w:trPr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FFF1B" w14:textId="77777777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7A9636" w14:textId="1C6BF851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55</w:t>
            </w:r>
          </w:p>
        </w:tc>
      </w:tr>
      <w:tr w:rsidR="00761CED" w:rsidRPr="00C506BA" w14:paraId="0ECB3E3C" w14:textId="77777777" w:rsidTr="007F5784">
        <w:trPr>
          <w:trHeight w:val="70"/>
          <w:jc w:val="center"/>
        </w:trPr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0EE03" w14:textId="77777777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47ACC1" w14:textId="34C803B5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62</w:t>
            </w:r>
          </w:p>
        </w:tc>
      </w:tr>
      <w:tr w:rsidR="00761CED" w:rsidRPr="00C506BA" w14:paraId="53F977F2" w14:textId="77777777" w:rsidTr="007F5784">
        <w:trPr>
          <w:trHeight w:val="215"/>
          <w:jc w:val="center"/>
        </w:trPr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F2FC8" w14:textId="77777777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78D709" w14:textId="3EFA733D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66</w:t>
            </w:r>
          </w:p>
        </w:tc>
      </w:tr>
      <w:tr w:rsidR="00761CED" w:rsidRPr="00C506BA" w14:paraId="3CD40251" w14:textId="77777777" w:rsidTr="007F5784">
        <w:trPr>
          <w:trHeight w:val="266"/>
          <w:jc w:val="center"/>
        </w:trPr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B662B" w14:textId="77777777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B3EA3" w14:textId="59E7FE16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71</w:t>
            </w:r>
          </w:p>
        </w:tc>
      </w:tr>
      <w:tr w:rsidR="00761CED" w:rsidRPr="00C506BA" w14:paraId="350ACA9F" w14:textId="77777777" w:rsidTr="007F5784">
        <w:trPr>
          <w:trHeight w:val="228"/>
          <w:jc w:val="center"/>
        </w:trPr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69A416" w14:textId="77777777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89E7B" w14:textId="3995A99D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761CED" w:rsidRPr="00C506BA" w14:paraId="154E4B1D" w14:textId="77777777" w:rsidTr="007F5784">
        <w:trPr>
          <w:trHeight w:val="70"/>
          <w:jc w:val="center"/>
        </w:trPr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C10CC" w14:textId="77777777" w:rsidR="00761CED" w:rsidRPr="00C506BA" w:rsidRDefault="00761CED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D568C" w14:textId="51BC94EE" w:rsidR="00761CED" w:rsidRPr="00C506BA" w:rsidRDefault="00963A74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74</w:t>
            </w:r>
          </w:p>
        </w:tc>
      </w:tr>
      <w:tr w:rsidR="00A63AA8" w:rsidRPr="00C506BA" w14:paraId="517E4B92" w14:textId="77777777" w:rsidTr="007F5784">
        <w:trPr>
          <w:trHeight w:val="70"/>
          <w:jc w:val="center"/>
        </w:trPr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2526C" w14:textId="000C5603" w:rsidR="00A63AA8" w:rsidRPr="00C506BA" w:rsidRDefault="00963A74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0E92E" w14:textId="331F5050" w:rsidR="00A63AA8" w:rsidRPr="00C506BA" w:rsidRDefault="00963A74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75</w:t>
            </w:r>
          </w:p>
        </w:tc>
      </w:tr>
      <w:tr w:rsidR="00A63AA8" w:rsidRPr="00C506BA" w14:paraId="05C27260" w14:textId="77777777" w:rsidTr="007F5784">
        <w:trPr>
          <w:trHeight w:val="70"/>
          <w:jc w:val="center"/>
        </w:trPr>
        <w:tc>
          <w:tcPr>
            <w:tcW w:w="2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E148B" w14:textId="14C73BC8" w:rsidR="00A63AA8" w:rsidRPr="00C506BA" w:rsidRDefault="00963A74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6F99B" w14:textId="3DDF98F3" w:rsidR="00A63AA8" w:rsidRPr="00C506BA" w:rsidRDefault="00963A74" w:rsidP="007F5784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76</w:t>
            </w:r>
          </w:p>
        </w:tc>
      </w:tr>
    </w:tbl>
    <w:p w14:paraId="77A44D8E" w14:textId="77777777" w:rsidR="00EF6235" w:rsidRPr="00C506BA" w:rsidRDefault="00EF6235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75403F5D" w14:textId="77777777" w:rsidR="005A175E" w:rsidRPr="00C506BA" w:rsidRDefault="00EE562F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Примечание:</w:t>
      </w:r>
    </w:p>
    <w:p w14:paraId="4A54CBFC" w14:textId="77777777" w:rsidR="00601BAA" w:rsidRPr="00C506BA" w:rsidRDefault="00601BAA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bookmarkStart w:id="16" w:name="_Hlk202282494"/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Толщина промерзшего слоя приведена для эксплуатации автозимника при средней (за 3 </w:t>
      </w:r>
      <w:proofErr w:type="spellStart"/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сут</w:t>
      </w:r>
      <w:proofErr w:type="spellEnd"/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.) температуре воздуха до – 5 (минус пяти) градусов Цельсия. При средней температуре - 10 (минус десять) градусов Цельсия и ниже допускается движение транспортных средств той же массы при уменьшении показателя «толщина ледяного покрова» на 10%.</w:t>
      </w:r>
    </w:p>
    <w:p w14:paraId="72E33B90" w14:textId="5740A242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Строительство ледов</w:t>
      </w:r>
      <w:r w:rsidR="00B97D5C"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ой</w:t>
      </w:r>
      <w:r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переправ</w:t>
      </w:r>
      <w:r w:rsidR="00B97D5C"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ы</w:t>
      </w:r>
      <w:bookmarkEnd w:id="16"/>
      <w:r w:rsidR="00392D1D"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(620 </w:t>
      </w:r>
      <w:proofErr w:type="spellStart"/>
      <w:r w:rsidR="007E351D"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пог</w:t>
      </w:r>
      <w:proofErr w:type="spellEnd"/>
      <w:r w:rsidR="007E351D"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. м</w:t>
      </w:r>
      <w:r w:rsidR="00392D1D"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)</w:t>
      </w:r>
    </w:p>
    <w:p w14:paraId="1270E7A5" w14:textId="08430ACD" w:rsidR="007D23C6" w:rsidRPr="00C506BA" w:rsidRDefault="007D23C6" w:rsidP="00C506B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После выполнени</w:t>
      </w:r>
      <w:r w:rsidR="00553D06" w:rsidRPr="00C506BA">
        <w:rPr>
          <w:rFonts w:ascii="Times New Roman" w:hAnsi="Times New Roman" w:cs="Times New Roman"/>
          <w:sz w:val="24"/>
          <w:szCs w:val="24"/>
        </w:rPr>
        <w:t>я</w:t>
      </w:r>
      <w:r w:rsidRPr="00C506BA">
        <w:rPr>
          <w:rFonts w:ascii="Times New Roman" w:hAnsi="Times New Roman" w:cs="Times New Roman"/>
          <w:sz w:val="24"/>
          <w:szCs w:val="24"/>
        </w:rPr>
        <w:t xml:space="preserve"> трассировки трассы зимника в местах перехода русел ручьев и рек, озер необходимо обустройство ледов</w:t>
      </w:r>
      <w:r w:rsidR="00B97D5C" w:rsidRPr="00C506BA">
        <w:rPr>
          <w:rFonts w:ascii="Times New Roman" w:hAnsi="Times New Roman" w:cs="Times New Roman"/>
          <w:sz w:val="24"/>
          <w:szCs w:val="24"/>
        </w:rPr>
        <w:t>ой</w:t>
      </w:r>
      <w:r w:rsidRPr="00C506BA">
        <w:rPr>
          <w:rFonts w:ascii="Times New Roman" w:hAnsi="Times New Roman" w:cs="Times New Roman"/>
          <w:sz w:val="24"/>
          <w:szCs w:val="24"/>
        </w:rPr>
        <w:t xml:space="preserve"> переправ</w:t>
      </w:r>
      <w:r w:rsidR="00B97D5C" w:rsidRPr="00C506BA">
        <w:rPr>
          <w:rFonts w:ascii="Times New Roman" w:hAnsi="Times New Roman" w:cs="Times New Roman"/>
          <w:sz w:val="24"/>
          <w:szCs w:val="24"/>
        </w:rPr>
        <w:t>ы</w:t>
      </w:r>
      <w:r w:rsidRPr="00C506B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F0202F0" w14:textId="0CC5E93C" w:rsidR="00756165" w:rsidRPr="00C506BA" w:rsidRDefault="00756165" w:rsidP="00767224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2A91EC6B" wp14:editId="4F091E46">
            <wp:extent cx="4984750" cy="3485807"/>
            <wp:effectExtent l="0" t="0" r="6350" b="635"/>
            <wp:docPr id="1" name="Рисунок 1" descr="cid:image005.png@01DC2EEC.9E4083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id:image005.png@01DC2EEC.9E4083E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251" cy="3509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7AC8D4" w14:textId="27FA6054" w:rsidR="00756165" w:rsidRPr="00C506BA" w:rsidRDefault="00C506BA" w:rsidP="00767224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 xml:space="preserve">Рисунок 3 - </w:t>
      </w:r>
      <w:r w:rsidR="00756165" w:rsidRPr="00C506BA">
        <w:rPr>
          <w:rFonts w:ascii="Times New Roman" w:hAnsi="Times New Roman" w:cs="Times New Roman"/>
          <w:sz w:val="24"/>
          <w:szCs w:val="24"/>
        </w:rPr>
        <w:t>Схема ледовой переправы с координатами</w:t>
      </w:r>
    </w:p>
    <w:p w14:paraId="4B4E4796" w14:textId="77777777" w:rsidR="00C506BA" w:rsidRPr="00C506BA" w:rsidRDefault="00C506BA" w:rsidP="00C506B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7360D0" w14:textId="77777777" w:rsidR="007D23C6" w:rsidRPr="00C506BA" w:rsidRDefault="007D23C6" w:rsidP="00C506B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На первом этапе устройства ледовых переправ выполняются подготовительные работы:</w:t>
      </w:r>
    </w:p>
    <w:p w14:paraId="3555C40F" w14:textId="7D0D9CB1" w:rsidR="007D23C6" w:rsidRPr="00C506BA" w:rsidRDefault="007D23C6" w:rsidP="00BC2714">
      <w:pPr>
        <w:pStyle w:val="a3"/>
        <w:numPr>
          <w:ilvl w:val="0"/>
          <w:numId w:val="6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земляные работы на</w:t>
      </w:r>
      <w:r w:rsidR="00553D06" w:rsidRPr="00C506BA">
        <w:rPr>
          <w:rFonts w:ascii="Times New Roman" w:hAnsi="Times New Roman" w:cs="Times New Roman"/>
          <w:sz w:val="24"/>
          <w:szCs w:val="24"/>
        </w:rPr>
        <w:t xml:space="preserve"> выездах</w:t>
      </w:r>
      <w:r w:rsidRPr="00C506BA">
        <w:rPr>
          <w:rFonts w:ascii="Times New Roman" w:hAnsi="Times New Roman" w:cs="Times New Roman"/>
          <w:sz w:val="24"/>
          <w:szCs w:val="24"/>
        </w:rPr>
        <w:t xml:space="preserve"> на берега и</w:t>
      </w:r>
      <w:r w:rsidR="00553D06" w:rsidRPr="00C506BA">
        <w:rPr>
          <w:rFonts w:ascii="Times New Roman" w:hAnsi="Times New Roman" w:cs="Times New Roman"/>
          <w:sz w:val="24"/>
          <w:szCs w:val="24"/>
        </w:rPr>
        <w:t xml:space="preserve"> съездах</w:t>
      </w:r>
      <w:r w:rsidRPr="00C506BA">
        <w:rPr>
          <w:rFonts w:ascii="Times New Roman" w:hAnsi="Times New Roman" w:cs="Times New Roman"/>
          <w:sz w:val="24"/>
          <w:szCs w:val="24"/>
        </w:rPr>
        <w:t xml:space="preserve"> с них;</w:t>
      </w:r>
    </w:p>
    <w:p w14:paraId="364F4BA4" w14:textId="23907755" w:rsidR="007D23C6" w:rsidRPr="00C506BA" w:rsidRDefault="007D23C6" w:rsidP="00BC2714">
      <w:pPr>
        <w:pStyle w:val="a3"/>
        <w:numPr>
          <w:ilvl w:val="0"/>
          <w:numId w:val="6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заготовк</w:t>
      </w:r>
      <w:r w:rsidR="00553D06" w:rsidRPr="00C506BA">
        <w:rPr>
          <w:rFonts w:ascii="Times New Roman" w:hAnsi="Times New Roman" w:cs="Times New Roman"/>
          <w:sz w:val="24"/>
          <w:szCs w:val="24"/>
        </w:rPr>
        <w:t>а</w:t>
      </w:r>
      <w:r w:rsidRPr="00C506BA">
        <w:rPr>
          <w:rFonts w:ascii="Times New Roman" w:hAnsi="Times New Roman" w:cs="Times New Roman"/>
          <w:sz w:val="24"/>
          <w:szCs w:val="24"/>
        </w:rPr>
        <w:t xml:space="preserve"> материалов и подготовк</w:t>
      </w:r>
      <w:r w:rsidR="00553D06" w:rsidRPr="00C506BA">
        <w:rPr>
          <w:rFonts w:ascii="Times New Roman" w:hAnsi="Times New Roman" w:cs="Times New Roman"/>
          <w:sz w:val="24"/>
          <w:szCs w:val="24"/>
        </w:rPr>
        <w:t>а</w:t>
      </w:r>
      <w:r w:rsidRPr="00C506BA">
        <w:rPr>
          <w:rFonts w:ascii="Times New Roman" w:hAnsi="Times New Roman" w:cs="Times New Roman"/>
          <w:sz w:val="24"/>
          <w:szCs w:val="24"/>
        </w:rPr>
        <w:t xml:space="preserve"> оборудования для усиления ледяного покрова;  </w:t>
      </w:r>
    </w:p>
    <w:p w14:paraId="1B15A467" w14:textId="77777777" w:rsidR="007D23C6" w:rsidRPr="00C506BA" w:rsidRDefault="007D23C6" w:rsidP="00BC2714">
      <w:pPr>
        <w:pStyle w:val="a3"/>
        <w:numPr>
          <w:ilvl w:val="0"/>
          <w:numId w:val="6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устройство линейных зданий (пунктов обогрева персонала, задействованных на устройстве ледовой переправы);</w:t>
      </w:r>
    </w:p>
    <w:p w14:paraId="2850C462" w14:textId="77777777" w:rsidR="007D23C6" w:rsidRPr="00C506BA" w:rsidRDefault="007D23C6" w:rsidP="00BC2714">
      <w:pPr>
        <w:pStyle w:val="a3"/>
        <w:numPr>
          <w:ilvl w:val="0"/>
          <w:numId w:val="6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заготовка дорожных знаков, опор дорожных знаков и вех для обустройства ледовой переправы.</w:t>
      </w:r>
    </w:p>
    <w:p w14:paraId="3D8AA996" w14:textId="77777777" w:rsidR="007D23C6" w:rsidRPr="00C506BA" w:rsidRDefault="007D23C6" w:rsidP="00C506B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На втором этапе устройства ледовых переправ после ледостава выполняют:</w:t>
      </w:r>
    </w:p>
    <w:p w14:paraId="0B98ABFF" w14:textId="77777777" w:rsidR="007D23C6" w:rsidRPr="00C506BA" w:rsidRDefault="007D23C6" w:rsidP="00BC2714">
      <w:pPr>
        <w:pStyle w:val="a3"/>
        <w:numPr>
          <w:ilvl w:val="0"/>
          <w:numId w:val="7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визуальную оценку состояния поверхности ледяного покрова путем специального обследования;</w:t>
      </w:r>
    </w:p>
    <w:p w14:paraId="7B0B1A91" w14:textId="77777777" w:rsidR="007D23C6" w:rsidRPr="00C506BA" w:rsidRDefault="007D23C6" w:rsidP="00BC2714">
      <w:pPr>
        <w:pStyle w:val="a3"/>
        <w:numPr>
          <w:ilvl w:val="0"/>
          <w:numId w:val="7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измерение толщины льда и глубины водотока по предварительно намеченной трассе и окончательную прокладку трассы на местности;</w:t>
      </w:r>
    </w:p>
    <w:p w14:paraId="74073112" w14:textId="77777777" w:rsidR="007D23C6" w:rsidRPr="00C506BA" w:rsidRDefault="007D23C6" w:rsidP="00BC2714">
      <w:pPr>
        <w:pStyle w:val="a3"/>
        <w:numPr>
          <w:ilvl w:val="0"/>
          <w:numId w:val="7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подготовку поверхности льда для движения транспорта (очистка от снега, наплывов льда и торосов) и усиление слабого ледяного покрова;</w:t>
      </w:r>
    </w:p>
    <w:p w14:paraId="52F27E3E" w14:textId="77777777" w:rsidR="007D23C6" w:rsidRPr="00C506BA" w:rsidRDefault="007D23C6" w:rsidP="00BC2714">
      <w:pPr>
        <w:pStyle w:val="a3"/>
        <w:numPr>
          <w:ilvl w:val="0"/>
          <w:numId w:val="7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обустройство дорожными знаками и ориентирующими сигнальными вехами.</w:t>
      </w:r>
    </w:p>
    <w:p w14:paraId="3BE1F05B" w14:textId="77777777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На участках ледовой переправы, где наблюдается русловое течение, следует проводить очистку от снега вручную при толщине льда менее 15 см для ускорения промерзания.</w:t>
      </w:r>
    </w:p>
    <w:p w14:paraId="65CEB91C" w14:textId="77777777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06BA">
        <w:rPr>
          <w:rFonts w:ascii="Times New Roman" w:hAnsi="Times New Roman" w:cs="Times New Roman"/>
          <w:sz w:val="24"/>
          <w:szCs w:val="24"/>
        </w:rPr>
        <w:t>Намораживание</w:t>
      </w:r>
      <w:proofErr w:type="spellEnd"/>
      <w:r w:rsidRPr="00C506BA">
        <w:rPr>
          <w:rFonts w:ascii="Times New Roman" w:hAnsi="Times New Roman" w:cs="Times New Roman"/>
          <w:sz w:val="24"/>
          <w:szCs w:val="24"/>
        </w:rPr>
        <w:t xml:space="preserve"> ледовой переправы выполняется мето</w:t>
      </w:r>
      <w:r w:rsidR="00D9452C" w:rsidRPr="00C506BA">
        <w:rPr>
          <w:rFonts w:ascii="Times New Roman" w:hAnsi="Times New Roman" w:cs="Times New Roman"/>
          <w:sz w:val="24"/>
          <w:szCs w:val="24"/>
        </w:rPr>
        <w:t>до</w:t>
      </w:r>
      <w:r w:rsidRPr="00C506BA">
        <w:rPr>
          <w:rFonts w:ascii="Times New Roman" w:hAnsi="Times New Roman" w:cs="Times New Roman"/>
          <w:sz w:val="24"/>
          <w:szCs w:val="24"/>
        </w:rPr>
        <w:t>м дождевания в морозном воздухе, наиболее эффективно при температуре воздуха ниже 15 °С и скорости ветра 5 м/с использованием бензиновых/дизельных мотопомп.</w:t>
      </w:r>
    </w:p>
    <w:p w14:paraId="46A05025" w14:textId="0E9662FD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 xml:space="preserve">Режим </w:t>
      </w:r>
      <w:proofErr w:type="spellStart"/>
      <w:r w:rsidRPr="00C506BA">
        <w:rPr>
          <w:rFonts w:ascii="Times New Roman" w:hAnsi="Times New Roman" w:cs="Times New Roman"/>
          <w:sz w:val="24"/>
          <w:szCs w:val="24"/>
        </w:rPr>
        <w:t>намораживания</w:t>
      </w:r>
      <w:proofErr w:type="spellEnd"/>
      <w:r w:rsidRPr="00C506BA">
        <w:rPr>
          <w:rFonts w:ascii="Times New Roman" w:hAnsi="Times New Roman" w:cs="Times New Roman"/>
          <w:sz w:val="24"/>
          <w:szCs w:val="24"/>
        </w:rPr>
        <w:t xml:space="preserve"> льда назначают в зависимости от температуры воздуха и скорости ветра по табл</w:t>
      </w:r>
      <w:r w:rsidR="009B3333" w:rsidRPr="00C506BA">
        <w:rPr>
          <w:rFonts w:ascii="Times New Roman" w:hAnsi="Times New Roman" w:cs="Times New Roman"/>
          <w:sz w:val="24"/>
          <w:szCs w:val="24"/>
        </w:rPr>
        <w:t xml:space="preserve">ице </w:t>
      </w:r>
      <w:r w:rsidR="00B5495C" w:rsidRPr="00C506BA">
        <w:rPr>
          <w:rFonts w:ascii="Times New Roman" w:hAnsi="Times New Roman" w:cs="Times New Roman"/>
          <w:sz w:val="24"/>
          <w:szCs w:val="24"/>
        </w:rPr>
        <w:t>6</w:t>
      </w:r>
      <w:r w:rsidRPr="00C506BA">
        <w:rPr>
          <w:rFonts w:ascii="Times New Roman" w:hAnsi="Times New Roman" w:cs="Times New Roman"/>
          <w:sz w:val="24"/>
          <w:szCs w:val="24"/>
        </w:rPr>
        <w:t xml:space="preserve"> и регулируют высотой падения капель, степенью их измельчения и скорости смещения факела в объеме воздуха.</w:t>
      </w:r>
    </w:p>
    <w:p w14:paraId="0F2F87A4" w14:textId="77777777" w:rsidR="00331B8A" w:rsidRPr="00C506BA" w:rsidRDefault="00331B8A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D735D25" w14:textId="1A72E009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B5495C" w:rsidRPr="00C506BA">
        <w:rPr>
          <w:rFonts w:ascii="Times New Roman" w:hAnsi="Times New Roman" w:cs="Times New Roman"/>
          <w:sz w:val="24"/>
          <w:szCs w:val="24"/>
        </w:rPr>
        <w:t>6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390"/>
        <w:gridCol w:w="1258"/>
        <w:gridCol w:w="1258"/>
        <w:gridCol w:w="1258"/>
        <w:gridCol w:w="1258"/>
        <w:gridCol w:w="1258"/>
        <w:gridCol w:w="1258"/>
        <w:gridCol w:w="1258"/>
      </w:tblGrid>
      <w:tr w:rsidR="007D23C6" w:rsidRPr="00C506BA" w14:paraId="033123E3" w14:textId="77777777" w:rsidTr="00331B8A">
        <w:tc>
          <w:tcPr>
            <w:tcW w:w="681" w:type="pct"/>
            <w:vMerge w:val="restart"/>
            <w:vAlign w:val="center"/>
          </w:tcPr>
          <w:p w14:paraId="3DC9219E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Скорость ветра</w:t>
            </w:r>
          </w:p>
        </w:tc>
        <w:tc>
          <w:tcPr>
            <w:tcW w:w="4319" w:type="pct"/>
            <w:gridSpan w:val="7"/>
            <w:vAlign w:val="center"/>
          </w:tcPr>
          <w:p w14:paraId="681B87AF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Толщина льда, см. образующегося в течении 1 часа при температуре воздуха, °С</w:t>
            </w:r>
          </w:p>
        </w:tc>
      </w:tr>
      <w:tr w:rsidR="007D23C6" w:rsidRPr="00C506BA" w14:paraId="72C6DC8E" w14:textId="77777777" w:rsidTr="00331B8A">
        <w:tc>
          <w:tcPr>
            <w:tcW w:w="681" w:type="pct"/>
            <w:vMerge/>
            <w:vAlign w:val="center"/>
          </w:tcPr>
          <w:p w14:paraId="0F3A70BE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pct"/>
            <w:vAlign w:val="center"/>
          </w:tcPr>
          <w:p w14:paraId="5003E21F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617" w:type="pct"/>
            <w:vAlign w:val="center"/>
          </w:tcPr>
          <w:p w14:paraId="4006997A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617" w:type="pct"/>
          </w:tcPr>
          <w:p w14:paraId="583AAB78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  <w:tc>
          <w:tcPr>
            <w:tcW w:w="617" w:type="pct"/>
          </w:tcPr>
          <w:p w14:paraId="5DD105BD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-15</w:t>
            </w:r>
          </w:p>
        </w:tc>
        <w:tc>
          <w:tcPr>
            <w:tcW w:w="617" w:type="pct"/>
          </w:tcPr>
          <w:p w14:paraId="36D61A1F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</w:p>
        </w:tc>
        <w:tc>
          <w:tcPr>
            <w:tcW w:w="617" w:type="pct"/>
          </w:tcPr>
          <w:p w14:paraId="4EB4F7C5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-25</w:t>
            </w:r>
          </w:p>
        </w:tc>
        <w:tc>
          <w:tcPr>
            <w:tcW w:w="617" w:type="pct"/>
          </w:tcPr>
          <w:p w14:paraId="0F92189C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-30</w:t>
            </w:r>
          </w:p>
        </w:tc>
      </w:tr>
      <w:tr w:rsidR="007D23C6" w:rsidRPr="00C506BA" w14:paraId="00E6962A" w14:textId="77777777" w:rsidTr="00331B8A">
        <w:tc>
          <w:tcPr>
            <w:tcW w:w="681" w:type="pct"/>
            <w:vAlign w:val="center"/>
          </w:tcPr>
          <w:p w14:paraId="52082327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7" w:type="pct"/>
            <w:vAlign w:val="center"/>
          </w:tcPr>
          <w:p w14:paraId="1D397AD8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7" w:type="pct"/>
            <w:vAlign w:val="center"/>
          </w:tcPr>
          <w:p w14:paraId="412A649E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7" w:type="pct"/>
          </w:tcPr>
          <w:p w14:paraId="1262EB6D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617" w:type="pct"/>
          </w:tcPr>
          <w:p w14:paraId="77EE68E5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17" w:type="pct"/>
          </w:tcPr>
          <w:p w14:paraId="103B1128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17" w:type="pct"/>
          </w:tcPr>
          <w:p w14:paraId="450DD7AA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617" w:type="pct"/>
          </w:tcPr>
          <w:p w14:paraId="3F176E13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7D23C6" w:rsidRPr="00C506BA" w14:paraId="465F8F3D" w14:textId="77777777" w:rsidTr="00331B8A">
        <w:tc>
          <w:tcPr>
            <w:tcW w:w="681" w:type="pct"/>
            <w:vAlign w:val="center"/>
          </w:tcPr>
          <w:p w14:paraId="291B72C5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" w:type="pct"/>
            <w:vAlign w:val="center"/>
          </w:tcPr>
          <w:p w14:paraId="1D0EBB2C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7" w:type="pct"/>
            <w:vAlign w:val="center"/>
          </w:tcPr>
          <w:p w14:paraId="592F5086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7" w:type="pct"/>
          </w:tcPr>
          <w:p w14:paraId="07311C75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617" w:type="pct"/>
          </w:tcPr>
          <w:p w14:paraId="021D625D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17" w:type="pct"/>
          </w:tcPr>
          <w:p w14:paraId="3C53438E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17" w:type="pct"/>
          </w:tcPr>
          <w:p w14:paraId="61537A26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617" w:type="pct"/>
          </w:tcPr>
          <w:p w14:paraId="5A81F34C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D23C6" w:rsidRPr="00C506BA" w14:paraId="0F3A4D5E" w14:textId="77777777" w:rsidTr="00331B8A">
        <w:tc>
          <w:tcPr>
            <w:tcW w:w="681" w:type="pct"/>
            <w:vAlign w:val="center"/>
          </w:tcPr>
          <w:p w14:paraId="5B06EED3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7" w:type="pct"/>
            <w:vAlign w:val="center"/>
          </w:tcPr>
          <w:p w14:paraId="3405026C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7" w:type="pct"/>
            <w:vAlign w:val="center"/>
          </w:tcPr>
          <w:p w14:paraId="3F3AC70C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7" w:type="pct"/>
          </w:tcPr>
          <w:p w14:paraId="4CF2DAB8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17" w:type="pct"/>
          </w:tcPr>
          <w:p w14:paraId="1BBDAA00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17" w:type="pct"/>
          </w:tcPr>
          <w:p w14:paraId="562F7DB8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617" w:type="pct"/>
          </w:tcPr>
          <w:p w14:paraId="76F6CCC3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617" w:type="pct"/>
          </w:tcPr>
          <w:p w14:paraId="751A5BA2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7D23C6" w:rsidRPr="00C506BA" w14:paraId="7493C808" w14:textId="77777777" w:rsidTr="00331B8A">
        <w:tc>
          <w:tcPr>
            <w:tcW w:w="681" w:type="pct"/>
            <w:vAlign w:val="center"/>
          </w:tcPr>
          <w:p w14:paraId="4AB6B7D6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7" w:type="pct"/>
            <w:vAlign w:val="center"/>
          </w:tcPr>
          <w:p w14:paraId="5EB7586B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7" w:type="pct"/>
            <w:vAlign w:val="center"/>
          </w:tcPr>
          <w:p w14:paraId="3AC7EC3E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617" w:type="pct"/>
          </w:tcPr>
          <w:p w14:paraId="22BEEB87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17" w:type="pct"/>
          </w:tcPr>
          <w:p w14:paraId="115E6E31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617" w:type="pct"/>
          </w:tcPr>
          <w:p w14:paraId="6EB6009A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617" w:type="pct"/>
          </w:tcPr>
          <w:p w14:paraId="5741F3A1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617" w:type="pct"/>
          </w:tcPr>
          <w:p w14:paraId="182C3FAE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7D23C6" w:rsidRPr="00C506BA" w14:paraId="0B52D915" w14:textId="77777777" w:rsidTr="00331B8A">
        <w:tc>
          <w:tcPr>
            <w:tcW w:w="681" w:type="pct"/>
            <w:vAlign w:val="center"/>
          </w:tcPr>
          <w:p w14:paraId="646DC23B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17" w:type="pct"/>
            <w:vAlign w:val="center"/>
          </w:tcPr>
          <w:p w14:paraId="61C13DDA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617" w:type="pct"/>
            <w:vAlign w:val="center"/>
          </w:tcPr>
          <w:p w14:paraId="4D6ECE07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617" w:type="pct"/>
          </w:tcPr>
          <w:p w14:paraId="2EE2C9B8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17" w:type="pct"/>
          </w:tcPr>
          <w:p w14:paraId="4D617641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617" w:type="pct"/>
          </w:tcPr>
          <w:p w14:paraId="2F02705C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617" w:type="pct"/>
          </w:tcPr>
          <w:p w14:paraId="0B9D3D9C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17" w:type="pct"/>
          </w:tcPr>
          <w:p w14:paraId="2A514863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7D23C6" w:rsidRPr="00C506BA" w14:paraId="22336C21" w14:textId="77777777" w:rsidTr="00331B8A">
        <w:tc>
          <w:tcPr>
            <w:tcW w:w="681" w:type="pct"/>
            <w:vAlign w:val="center"/>
          </w:tcPr>
          <w:p w14:paraId="045EA950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7" w:type="pct"/>
            <w:vAlign w:val="center"/>
          </w:tcPr>
          <w:p w14:paraId="3E921BC2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617" w:type="pct"/>
            <w:vAlign w:val="center"/>
          </w:tcPr>
          <w:p w14:paraId="063FB613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17" w:type="pct"/>
          </w:tcPr>
          <w:p w14:paraId="5538AD26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17" w:type="pct"/>
          </w:tcPr>
          <w:p w14:paraId="7A57781F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617" w:type="pct"/>
          </w:tcPr>
          <w:p w14:paraId="08A83DFE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617" w:type="pct"/>
          </w:tcPr>
          <w:p w14:paraId="395EEF26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617" w:type="pct"/>
          </w:tcPr>
          <w:p w14:paraId="0A094F49" w14:textId="77777777" w:rsidR="007D23C6" w:rsidRPr="00C506BA" w:rsidRDefault="007D23C6" w:rsidP="007F5784">
            <w:pPr>
              <w:pStyle w:val="a3"/>
              <w:ind w:left="0"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</w:tbl>
    <w:p w14:paraId="29C7E1D7" w14:textId="77777777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42FC341" w14:textId="77777777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 xml:space="preserve">Усиление переправ послойным </w:t>
      </w:r>
      <w:proofErr w:type="spellStart"/>
      <w:r w:rsidRPr="00C506BA">
        <w:rPr>
          <w:rFonts w:ascii="Times New Roman" w:hAnsi="Times New Roman" w:cs="Times New Roman"/>
          <w:sz w:val="24"/>
          <w:szCs w:val="24"/>
        </w:rPr>
        <w:t>намораживанием</w:t>
      </w:r>
      <w:proofErr w:type="spellEnd"/>
      <w:r w:rsidRPr="00C506BA">
        <w:rPr>
          <w:rFonts w:ascii="Times New Roman" w:hAnsi="Times New Roman" w:cs="Times New Roman"/>
          <w:sz w:val="24"/>
          <w:szCs w:val="24"/>
        </w:rPr>
        <w:t xml:space="preserve"> выполняют в следующей последовательности:</w:t>
      </w:r>
    </w:p>
    <w:p w14:paraId="67627FC2" w14:textId="77777777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- по обеим сторонам намеченной полосы движения устраивают валики из снега высотой от 20 до 30 см или укладывают деревянные жерди;</w:t>
      </w:r>
    </w:p>
    <w:p w14:paraId="48CC2C16" w14:textId="3B63AD1E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 xml:space="preserve">Пространство между валиками или жердями заливают с помощью мотопомпы водой послойно (от 2 до 5см) по мере замерзания. При послойном </w:t>
      </w:r>
      <w:proofErr w:type="spellStart"/>
      <w:r w:rsidRPr="00C506BA">
        <w:rPr>
          <w:rFonts w:ascii="Times New Roman" w:hAnsi="Times New Roman" w:cs="Times New Roman"/>
          <w:sz w:val="24"/>
          <w:szCs w:val="24"/>
        </w:rPr>
        <w:t>намораживании</w:t>
      </w:r>
      <w:proofErr w:type="spellEnd"/>
      <w:r w:rsidRPr="00C506BA">
        <w:rPr>
          <w:rFonts w:ascii="Times New Roman" w:hAnsi="Times New Roman" w:cs="Times New Roman"/>
          <w:sz w:val="24"/>
          <w:szCs w:val="24"/>
        </w:rPr>
        <w:t xml:space="preserve"> каждый последующий слой намораживают только после полного промерзания предыдущего слоя. Качество промерзания проверяется выборочно сверлением контрольных несквозных лунок. Увеличение толщины льда можно ориентировочно определить, используя данные таблицы </w:t>
      </w:r>
      <w:r w:rsidR="00B5495C" w:rsidRPr="00C506BA">
        <w:rPr>
          <w:rFonts w:ascii="Times New Roman" w:hAnsi="Times New Roman" w:cs="Times New Roman"/>
          <w:sz w:val="24"/>
          <w:szCs w:val="24"/>
        </w:rPr>
        <w:t>6</w:t>
      </w:r>
      <w:r w:rsidRPr="00C506BA">
        <w:rPr>
          <w:rFonts w:ascii="Times New Roman" w:hAnsi="Times New Roman" w:cs="Times New Roman"/>
          <w:sz w:val="24"/>
          <w:szCs w:val="24"/>
        </w:rPr>
        <w:t>.</w:t>
      </w:r>
    </w:p>
    <w:p w14:paraId="5BC4366F" w14:textId="20553265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Механическая очистка рабочей полосы переправы от снега рекомендуется при толщине льда, допускающей продвижение снегоочистителей</w:t>
      </w:r>
      <w:r w:rsidR="00C506BA" w:rsidRPr="00C506BA">
        <w:rPr>
          <w:rFonts w:ascii="Times New Roman" w:hAnsi="Times New Roman" w:cs="Times New Roman"/>
          <w:sz w:val="24"/>
          <w:szCs w:val="24"/>
        </w:rPr>
        <w:t xml:space="preserve"> согласно </w:t>
      </w:r>
      <w:r w:rsidRPr="00C506BA">
        <w:rPr>
          <w:rFonts w:ascii="Times New Roman" w:hAnsi="Times New Roman" w:cs="Times New Roman"/>
          <w:sz w:val="24"/>
          <w:szCs w:val="24"/>
        </w:rPr>
        <w:t xml:space="preserve">таблице </w:t>
      </w:r>
      <w:r w:rsidR="00B5495C" w:rsidRPr="00C506BA">
        <w:rPr>
          <w:rFonts w:ascii="Times New Roman" w:hAnsi="Times New Roman" w:cs="Times New Roman"/>
          <w:sz w:val="24"/>
          <w:szCs w:val="24"/>
        </w:rPr>
        <w:t>7</w:t>
      </w:r>
      <w:r w:rsidRPr="00C506BA">
        <w:rPr>
          <w:rFonts w:ascii="Times New Roman" w:hAnsi="Times New Roman" w:cs="Times New Roman"/>
          <w:sz w:val="24"/>
          <w:szCs w:val="24"/>
        </w:rPr>
        <w:t>.</w:t>
      </w:r>
    </w:p>
    <w:p w14:paraId="1169367D" w14:textId="77777777" w:rsidR="00331B8A" w:rsidRPr="00C506BA" w:rsidRDefault="00331B8A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C5C1E0C" w14:textId="09715398" w:rsidR="007D23C6" w:rsidRPr="00C506BA" w:rsidRDefault="00C51FF7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B5495C" w:rsidRPr="00C506BA">
        <w:rPr>
          <w:rFonts w:ascii="Times New Roman" w:hAnsi="Times New Roman" w:cs="Times New Roman"/>
          <w:sz w:val="24"/>
          <w:szCs w:val="24"/>
        </w:rPr>
        <w:t>7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828"/>
        <w:gridCol w:w="1622"/>
        <w:gridCol w:w="1622"/>
        <w:gridCol w:w="2762"/>
        <w:gridCol w:w="2362"/>
      </w:tblGrid>
      <w:tr w:rsidR="007D23C6" w:rsidRPr="00C506BA" w14:paraId="046AD087" w14:textId="77777777" w:rsidTr="00331B8A">
        <w:tc>
          <w:tcPr>
            <w:tcW w:w="964" w:type="pct"/>
            <w:vMerge w:val="restart"/>
            <w:vAlign w:val="center"/>
          </w:tcPr>
          <w:p w14:paraId="44F97485" w14:textId="77777777" w:rsidR="007D23C6" w:rsidRPr="00C506BA" w:rsidRDefault="007D23C6" w:rsidP="007F5784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Масса перемещаемого транспортного средства с грузом, т</w:t>
            </w:r>
          </w:p>
        </w:tc>
        <w:tc>
          <w:tcPr>
            <w:tcW w:w="2767" w:type="pct"/>
            <w:gridSpan w:val="3"/>
            <w:vAlign w:val="center"/>
          </w:tcPr>
          <w:p w14:paraId="30F7FB11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Толщина ледяного покрова см, при средней температуре воздуха за трое суток</w:t>
            </w:r>
          </w:p>
        </w:tc>
        <w:tc>
          <w:tcPr>
            <w:tcW w:w="1269" w:type="pct"/>
            <w:vMerge w:val="restart"/>
            <w:vAlign w:val="center"/>
          </w:tcPr>
          <w:p w14:paraId="34679278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Минимальная дистанция между автомобилями и расстояние между полосами движения, м</w:t>
            </w:r>
          </w:p>
        </w:tc>
      </w:tr>
      <w:tr w:rsidR="007D23C6" w:rsidRPr="00C506BA" w14:paraId="56F856D0" w14:textId="77777777" w:rsidTr="00331B8A">
        <w:tc>
          <w:tcPr>
            <w:tcW w:w="964" w:type="pct"/>
            <w:vMerge/>
            <w:vAlign w:val="center"/>
          </w:tcPr>
          <w:p w14:paraId="10CE70BC" w14:textId="77777777" w:rsidR="007D23C6" w:rsidRPr="00C506BA" w:rsidRDefault="007D23C6" w:rsidP="007F5784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vAlign w:val="center"/>
          </w:tcPr>
          <w:p w14:paraId="5AC79DC8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Минус 10°С и ниже</w:t>
            </w:r>
          </w:p>
        </w:tc>
        <w:tc>
          <w:tcPr>
            <w:tcW w:w="842" w:type="pct"/>
            <w:vAlign w:val="center"/>
          </w:tcPr>
          <w:p w14:paraId="36FCF86B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Минус 5°С и ниже</w:t>
            </w:r>
          </w:p>
        </w:tc>
        <w:tc>
          <w:tcPr>
            <w:tcW w:w="1084" w:type="pct"/>
            <w:vAlign w:val="center"/>
          </w:tcPr>
          <w:p w14:paraId="21D2F6E4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0 °С</w:t>
            </w:r>
          </w:p>
          <w:p w14:paraId="35565063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(кратковременная оттепель)</w:t>
            </w:r>
          </w:p>
        </w:tc>
        <w:tc>
          <w:tcPr>
            <w:tcW w:w="1269" w:type="pct"/>
            <w:vMerge/>
            <w:vAlign w:val="center"/>
          </w:tcPr>
          <w:p w14:paraId="4B56AB59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C6" w:rsidRPr="00C506BA" w14:paraId="2687134D" w14:textId="77777777" w:rsidTr="00331B8A">
        <w:tc>
          <w:tcPr>
            <w:tcW w:w="964" w:type="pct"/>
            <w:vAlign w:val="center"/>
          </w:tcPr>
          <w:p w14:paraId="10274F78" w14:textId="77777777" w:rsidR="007D23C6" w:rsidRPr="00C506BA" w:rsidRDefault="007D23C6" w:rsidP="007F5784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41" w:type="pct"/>
            <w:vAlign w:val="center"/>
          </w:tcPr>
          <w:p w14:paraId="4F206345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42" w:type="pct"/>
            <w:vAlign w:val="center"/>
          </w:tcPr>
          <w:p w14:paraId="288D1C25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084" w:type="pct"/>
            <w:vAlign w:val="center"/>
          </w:tcPr>
          <w:p w14:paraId="487D7542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69" w:type="pct"/>
            <w:vAlign w:val="center"/>
          </w:tcPr>
          <w:p w14:paraId="10083933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D23C6" w:rsidRPr="00C506BA" w14:paraId="19EB0A31" w14:textId="77777777" w:rsidTr="00331B8A">
        <w:tc>
          <w:tcPr>
            <w:tcW w:w="964" w:type="pct"/>
            <w:vAlign w:val="center"/>
          </w:tcPr>
          <w:p w14:paraId="26FC262C" w14:textId="77777777" w:rsidR="007D23C6" w:rsidRPr="00C506BA" w:rsidRDefault="007D23C6" w:rsidP="007F5784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41" w:type="pct"/>
            <w:vAlign w:val="center"/>
          </w:tcPr>
          <w:p w14:paraId="32513E7A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42" w:type="pct"/>
            <w:vAlign w:val="center"/>
          </w:tcPr>
          <w:p w14:paraId="71D695A6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84" w:type="pct"/>
            <w:vAlign w:val="center"/>
          </w:tcPr>
          <w:p w14:paraId="5037FE82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69" w:type="pct"/>
            <w:vAlign w:val="center"/>
          </w:tcPr>
          <w:p w14:paraId="0F2BAF26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7D23C6" w:rsidRPr="00C506BA" w14:paraId="634737CE" w14:textId="77777777" w:rsidTr="00331B8A">
        <w:tc>
          <w:tcPr>
            <w:tcW w:w="964" w:type="pct"/>
            <w:vAlign w:val="center"/>
          </w:tcPr>
          <w:p w14:paraId="68F2B4EB" w14:textId="77777777" w:rsidR="007D23C6" w:rsidRPr="00C506BA" w:rsidRDefault="007D23C6" w:rsidP="007F5784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41" w:type="pct"/>
            <w:vAlign w:val="center"/>
          </w:tcPr>
          <w:p w14:paraId="42138146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42" w:type="pct"/>
            <w:vAlign w:val="center"/>
          </w:tcPr>
          <w:p w14:paraId="01533579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84" w:type="pct"/>
            <w:vAlign w:val="center"/>
          </w:tcPr>
          <w:p w14:paraId="70370AAB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269" w:type="pct"/>
            <w:vAlign w:val="center"/>
          </w:tcPr>
          <w:p w14:paraId="0AA1264E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7D23C6" w:rsidRPr="00C506BA" w14:paraId="4DCBF1EA" w14:textId="77777777" w:rsidTr="00331B8A">
        <w:tc>
          <w:tcPr>
            <w:tcW w:w="964" w:type="pct"/>
            <w:vAlign w:val="center"/>
          </w:tcPr>
          <w:p w14:paraId="3E34BFE4" w14:textId="77777777" w:rsidR="007D23C6" w:rsidRPr="00C506BA" w:rsidRDefault="007D23C6" w:rsidP="007F5784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41" w:type="pct"/>
            <w:vAlign w:val="center"/>
          </w:tcPr>
          <w:p w14:paraId="08B25071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42" w:type="pct"/>
            <w:vAlign w:val="center"/>
          </w:tcPr>
          <w:p w14:paraId="3BC4C4E2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4" w:type="pct"/>
            <w:vAlign w:val="center"/>
          </w:tcPr>
          <w:p w14:paraId="06C1F709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269" w:type="pct"/>
            <w:vAlign w:val="center"/>
          </w:tcPr>
          <w:p w14:paraId="5A2EBB15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7D23C6" w:rsidRPr="00C506BA" w14:paraId="189438F1" w14:textId="77777777" w:rsidTr="00331B8A">
        <w:tc>
          <w:tcPr>
            <w:tcW w:w="964" w:type="pct"/>
            <w:vAlign w:val="center"/>
          </w:tcPr>
          <w:p w14:paraId="240C7D52" w14:textId="77777777" w:rsidR="007D23C6" w:rsidRPr="00C506BA" w:rsidRDefault="007D23C6" w:rsidP="007F5784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41" w:type="pct"/>
            <w:vAlign w:val="center"/>
          </w:tcPr>
          <w:p w14:paraId="0E306811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42" w:type="pct"/>
            <w:vAlign w:val="center"/>
          </w:tcPr>
          <w:p w14:paraId="72150D45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084" w:type="pct"/>
            <w:vAlign w:val="center"/>
          </w:tcPr>
          <w:p w14:paraId="2CAAF9A4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269" w:type="pct"/>
            <w:vMerge w:val="restart"/>
            <w:vAlign w:val="center"/>
          </w:tcPr>
          <w:p w14:paraId="3637DFDF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Одиночное</w:t>
            </w:r>
          </w:p>
        </w:tc>
      </w:tr>
      <w:tr w:rsidR="007D23C6" w:rsidRPr="00C506BA" w14:paraId="6BCFCDCC" w14:textId="77777777" w:rsidTr="00331B8A">
        <w:tc>
          <w:tcPr>
            <w:tcW w:w="964" w:type="pct"/>
            <w:vAlign w:val="center"/>
          </w:tcPr>
          <w:p w14:paraId="0959419B" w14:textId="77777777" w:rsidR="007D23C6" w:rsidRPr="00C506BA" w:rsidRDefault="007D23C6" w:rsidP="007F5784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41" w:type="pct"/>
            <w:vAlign w:val="center"/>
          </w:tcPr>
          <w:p w14:paraId="403698CC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42" w:type="pct"/>
            <w:vAlign w:val="center"/>
          </w:tcPr>
          <w:p w14:paraId="09909A83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084" w:type="pct"/>
            <w:vAlign w:val="center"/>
          </w:tcPr>
          <w:p w14:paraId="0B84433F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69" w:type="pct"/>
            <w:vMerge/>
          </w:tcPr>
          <w:p w14:paraId="6C148F71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C6" w:rsidRPr="00C506BA" w14:paraId="25933764" w14:textId="77777777" w:rsidTr="00331B8A">
        <w:tc>
          <w:tcPr>
            <w:tcW w:w="964" w:type="pct"/>
            <w:vAlign w:val="center"/>
          </w:tcPr>
          <w:p w14:paraId="1E16ECBE" w14:textId="77777777" w:rsidR="007D23C6" w:rsidRPr="00C506BA" w:rsidRDefault="007D23C6" w:rsidP="007F5784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41" w:type="pct"/>
            <w:vAlign w:val="center"/>
          </w:tcPr>
          <w:p w14:paraId="70850292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842" w:type="pct"/>
            <w:vAlign w:val="center"/>
          </w:tcPr>
          <w:p w14:paraId="39C09B2B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084" w:type="pct"/>
            <w:vAlign w:val="center"/>
          </w:tcPr>
          <w:p w14:paraId="2D0D8B7A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269" w:type="pct"/>
            <w:vMerge/>
          </w:tcPr>
          <w:p w14:paraId="7BAC8C67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C6" w:rsidRPr="00C506BA" w14:paraId="7AC533F9" w14:textId="77777777" w:rsidTr="00331B8A">
        <w:tc>
          <w:tcPr>
            <w:tcW w:w="964" w:type="pct"/>
            <w:vAlign w:val="center"/>
          </w:tcPr>
          <w:p w14:paraId="1BC0C76E" w14:textId="77777777" w:rsidR="007D23C6" w:rsidRPr="00C506BA" w:rsidRDefault="007D23C6" w:rsidP="007F5784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1" w:type="pct"/>
            <w:vAlign w:val="center"/>
          </w:tcPr>
          <w:p w14:paraId="4DAF811B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842" w:type="pct"/>
            <w:vAlign w:val="center"/>
          </w:tcPr>
          <w:p w14:paraId="60F8C0D9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084" w:type="pct"/>
            <w:vAlign w:val="center"/>
          </w:tcPr>
          <w:p w14:paraId="420B2F15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1269" w:type="pct"/>
            <w:vMerge/>
          </w:tcPr>
          <w:p w14:paraId="421A01D6" w14:textId="77777777" w:rsidR="007D23C6" w:rsidRPr="00C506BA" w:rsidRDefault="007D23C6" w:rsidP="007F5784">
            <w:pPr>
              <w:pStyle w:val="a3"/>
              <w:ind w:left="0" w:right="-1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C6" w:rsidRPr="00C506BA" w14:paraId="3D4F4DA4" w14:textId="77777777" w:rsidTr="00331B8A">
        <w:tc>
          <w:tcPr>
            <w:tcW w:w="5000" w:type="pct"/>
            <w:gridSpan w:val="5"/>
            <w:vAlign w:val="center"/>
          </w:tcPr>
          <w:p w14:paraId="7A67D15D" w14:textId="7539E120" w:rsidR="007D23C6" w:rsidRPr="00C506BA" w:rsidRDefault="007D23C6" w:rsidP="007F5784">
            <w:pPr>
              <w:pStyle w:val="a3"/>
              <w:ind w:left="0" w:right="-1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  <w:r w:rsidR="007F578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BD7CB00" w14:textId="77777777" w:rsidR="007D23C6" w:rsidRPr="00C506BA" w:rsidRDefault="007D23C6" w:rsidP="00BC2714">
            <w:pPr>
              <w:pStyle w:val="a3"/>
              <w:numPr>
                <w:ilvl w:val="0"/>
                <w:numId w:val="8"/>
              </w:numPr>
              <w:ind w:left="0" w:right="-1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Значения приведены для льда на реках и озерах с пресной водой, прочность которого выше, чем льда, содержащего соли. Для льда морских заливов допустимая нагрузка должна быть ниже на 20%.</w:t>
            </w:r>
          </w:p>
          <w:p w14:paraId="2093C6B3" w14:textId="77777777" w:rsidR="007D23C6" w:rsidRPr="00C506BA" w:rsidRDefault="007D23C6" w:rsidP="00BC2714">
            <w:pPr>
              <w:pStyle w:val="a3"/>
              <w:numPr>
                <w:ilvl w:val="0"/>
                <w:numId w:val="8"/>
              </w:numPr>
              <w:ind w:left="0" w:right="-1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Допустимая нагрузка определена для ровного, без трещин прозрачного слоистого льда, намерзшего с нижних слоев. Для льда с вертикальными трубочками или сухими несквозными трещинами шириной до 3 см допустимая нагрузка должна быть снижена на 20 - 30%.</w:t>
            </w:r>
          </w:p>
          <w:p w14:paraId="603A72B4" w14:textId="77777777" w:rsidR="007D23C6" w:rsidRPr="00C506BA" w:rsidRDefault="007D23C6" w:rsidP="00BC2714">
            <w:pPr>
              <w:pStyle w:val="a3"/>
              <w:numPr>
                <w:ilvl w:val="0"/>
                <w:numId w:val="8"/>
              </w:numPr>
              <w:ind w:left="0" w:right="-1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При частых оттепелях, а также для льда, имеющего мокрые сквозные трещины шириной до 5 см, допустимые нагрузки принимают вдвое меньшими относительно норм, приведенных в таблице.</w:t>
            </w:r>
          </w:p>
        </w:tc>
      </w:tr>
    </w:tbl>
    <w:p w14:paraId="266255C9" w14:textId="77777777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581C541" w14:textId="2362DFFB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 xml:space="preserve"> Требуемая грузоподъемность ледовых переправ при строительстве должна быть не ниже 60 тн. После достижения толщины ледовой </w:t>
      </w:r>
      <w:r w:rsidR="00B5495C" w:rsidRPr="00C506BA">
        <w:rPr>
          <w:rFonts w:ascii="Times New Roman" w:hAnsi="Times New Roman" w:cs="Times New Roman"/>
          <w:sz w:val="24"/>
          <w:szCs w:val="24"/>
        </w:rPr>
        <w:t>переправы&gt;</w:t>
      </w:r>
      <w:r w:rsidRPr="00C506BA">
        <w:rPr>
          <w:rFonts w:ascii="Times New Roman" w:hAnsi="Times New Roman" w:cs="Times New Roman"/>
          <w:sz w:val="24"/>
          <w:szCs w:val="24"/>
        </w:rPr>
        <w:t xml:space="preserve"> 60 </w:t>
      </w:r>
      <w:proofErr w:type="spellStart"/>
      <w:r w:rsidRPr="00C506BA">
        <w:rPr>
          <w:rFonts w:ascii="Times New Roman" w:hAnsi="Times New Roman" w:cs="Times New Roman"/>
          <w:sz w:val="24"/>
          <w:szCs w:val="24"/>
        </w:rPr>
        <w:t>тн</w:t>
      </w:r>
      <w:proofErr w:type="spellEnd"/>
      <w:r w:rsidRPr="00C506BA">
        <w:rPr>
          <w:rFonts w:ascii="Times New Roman" w:hAnsi="Times New Roman" w:cs="Times New Roman"/>
          <w:sz w:val="24"/>
          <w:szCs w:val="24"/>
        </w:rPr>
        <w:t>., составляется акт ввода в эксплуатацию ледовой переправы с указанием лица ответственного за эксплуатацию, назначенного приказом ООО «БНГРЭ».</w:t>
      </w:r>
    </w:p>
    <w:p w14:paraId="7E792228" w14:textId="7FB6163D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 xml:space="preserve">В процессе содержания ледовой переправы следует осуществлять технический надзор за состоянием переправы и элементов обустройства, соответствие требованиям настоящего технического задания и рабочего состояния на всем протяжении эксплуатации. </w:t>
      </w:r>
      <w:r w:rsidR="00553D06" w:rsidRPr="00C506BA">
        <w:rPr>
          <w:rFonts w:ascii="Times New Roman" w:hAnsi="Times New Roman" w:cs="Times New Roman"/>
          <w:sz w:val="24"/>
          <w:szCs w:val="24"/>
        </w:rPr>
        <w:t>Содержание ледовой переправы входит в зону ответственности Подрядчика по строительству и содержанию зимней автомобильной дороги, включающее следующие виды работ</w:t>
      </w:r>
      <w:r w:rsidRPr="00C506BA">
        <w:rPr>
          <w:rFonts w:ascii="Times New Roman" w:hAnsi="Times New Roman" w:cs="Times New Roman"/>
          <w:sz w:val="24"/>
          <w:szCs w:val="24"/>
        </w:rPr>
        <w:t>:</w:t>
      </w:r>
    </w:p>
    <w:p w14:paraId="082046AE" w14:textId="77777777" w:rsidR="007D23C6" w:rsidRPr="00C506BA" w:rsidRDefault="007D23C6" w:rsidP="00BC2714">
      <w:pPr>
        <w:pStyle w:val="a3"/>
        <w:numPr>
          <w:ilvl w:val="0"/>
          <w:numId w:val="9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устранение повреждений и деформаций ледяного полотна, возникающих в процессе эксплуатации ледовой переправы;</w:t>
      </w:r>
    </w:p>
    <w:p w14:paraId="59443549" w14:textId="1EC1D2DA" w:rsidR="007D23C6" w:rsidRPr="00C506BA" w:rsidRDefault="007D23C6" w:rsidP="00BC2714">
      <w:pPr>
        <w:pStyle w:val="a3"/>
        <w:numPr>
          <w:ilvl w:val="0"/>
          <w:numId w:val="9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lastRenderedPageBreak/>
        <w:t>оценка несущей способности</w:t>
      </w:r>
      <w:r w:rsidR="00553D06" w:rsidRPr="00C506BA">
        <w:rPr>
          <w:rFonts w:ascii="Times New Roman" w:hAnsi="Times New Roman" w:cs="Times New Roman"/>
          <w:sz w:val="24"/>
          <w:szCs w:val="24"/>
        </w:rPr>
        <w:t xml:space="preserve"> переправы</w:t>
      </w:r>
      <w:r w:rsidRPr="00C506BA">
        <w:rPr>
          <w:rFonts w:ascii="Times New Roman" w:hAnsi="Times New Roman" w:cs="Times New Roman"/>
          <w:sz w:val="24"/>
          <w:szCs w:val="24"/>
        </w:rPr>
        <w:t xml:space="preserve"> в соответствии с таблицей </w:t>
      </w:r>
      <w:r w:rsidR="00B5495C" w:rsidRPr="00C506BA">
        <w:rPr>
          <w:rFonts w:ascii="Times New Roman" w:hAnsi="Times New Roman" w:cs="Times New Roman"/>
          <w:sz w:val="24"/>
          <w:szCs w:val="24"/>
        </w:rPr>
        <w:t>7</w:t>
      </w:r>
      <w:r w:rsidRPr="00C506BA">
        <w:rPr>
          <w:rFonts w:ascii="Times New Roman" w:hAnsi="Times New Roman" w:cs="Times New Roman"/>
          <w:sz w:val="24"/>
          <w:szCs w:val="24"/>
        </w:rPr>
        <w:t xml:space="preserve"> при отрицательных температурах воздуха не реже двух раз в месяц, в местах с быстрым течением и на других наиболее опасных участках – раз в семь дней, весной при оттепелях  с температурой воздуха выше 0 С – ежедневно с целью  определения условий пропуска (скорость движения и дистанция между автомобилями); </w:t>
      </w:r>
    </w:p>
    <w:p w14:paraId="78CB2A2F" w14:textId="77777777" w:rsidR="007D23C6" w:rsidRPr="00C506BA" w:rsidRDefault="007D23C6" w:rsidP="00BC2714">
      <w:pPr>
        <w:pStyle w:val="a3"/>
        <w:numPr>
          <w:ilvl w:val="0"/>
          <w:numId w:val="9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 xml:space="preserve">обеспечение содержания дорожных знаков, вех и других элементов обустройства в исправном состоянии; </w:t>
      </w:r>
    </w:p>
    <w:p w14:paraId="251E44A9" w14:textId="77777777" w:rsidR="007D23C6" w:rsidRPr="00C506BA" w:rsidRDefault="007D23C6" w:rsidP="00BC2714">
      <w:pPr>
        <w:pStyle w:val="a3"/>
        <w:numPr>
          <w:ilvl w:val="0"/>
          <w:numId w:val="9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очистку ледовой переправы при образовании снежных заносов;</w:t>
      </w:r>
    </w:p>
    <w:p w14:paraId="153CDD57" w14:textId="77777777" w:rsidR="007D23C6" w:rsidRPr="00C506BA" w:rsidRDefault="007D23C6" w:rsidP="00BC2714">
      <w:pPr>
        <w:pStyle w:val="a3"/>
        <w:numPr>
          <w:ilvl w:val="0"/>
          <w:numId w:val="9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введение временного ограничения или прекращение движения транспортных средств, если возникшие условия работы и технического состояния ледовой переправы не обеспечивает безопасность эксплуатации.</w:t>
      </w:r>
    </w:p>
    <w:p w14:paraId="5B041331" w14:textId="77777777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При содержании ледов</w:t>
      </w:r>
      <w:r w:rsidR="00B97D5C" w:rsidRPr="00C506BA">
        <w:rPr>
          <w:rFonts w:ascii="Times New Roman" w:hAnsi="Times New Roman" w:cs="Times New Roman"/>
          <w:sz w:val="24"/>
          <w:szCs w:val="24"/>
        </w:rPr>
        <w:t>ой</w:t>
      </w:r>
      <w:r w:rsidRPr="00C506BA">
        <w:rPr>
          <w:rFonts w:ascii="Times New Roman" w:hAnsi="Times New Roman" w:cs="Times New Roman"/>
          <w:sz w:val="24"/>
          <w:szCs w:val="24"/>
        </w:rPr>
        <w:t xml:space="preserve"> переправ</w:t>
      </w:r>
      <w:r w:rsidR="00B97D5C" w:rsidRPr="00C506BA">
        <w:rPr>
          <w:rFonts w:ascii="Times New Roman" w:hAnsi="Times New Roman" w:cs="Times New Roman"/>
          <w:sz w:val="24"/>
          <w:szCs w:val="24"/>
        </w:rPr>
        <w:t>ы</w:t>
      </w:r>
      <w:r w:rsidRPr="00C506BA">
        <w:rPr>
          <w:rFonts w:ascii="Times New Roman" w:hAnsi="Times New Roman" w:cs="Times New Roman"/>
          <w:sz w:val="24"/>
          <w:szCs w:val="24"/>
        </w:rPr>
        <w:t xml:space="preserve"> следует устранять неровности на полосе проезда путем скола ледяных сугробов и заделки рытвин и колей </w:t>
      </w:r>
      <w:proofErr w:type="spellStart"/>
      <w:r w:rsidRPr="00C506BA">
        <w:rPr>
          <w:rFonts w:ascii="Times New Roman" w:hAnsi="Times New Roman" w:cs="Times New Roman"/>
          <w:sz w:val="24"/>
          <w:szCs w:val="24"/>
        </w:rPr>
        <w:t>намораживанием</w:t>
      </w:r>
      <w:proofErr w:type="spellEnd"/>
      <w:r w:rsidRPr="00C506BA">
        <w:rPr>
          <w:rFonts w:ascii="Times New Roman" w:hAnsi="Times New Roman" w:cs="Times New Roman"/>
          <w:sz w:val="24"/>
          <w:szCs w:val="24"/>
        </w:rPr>
        <w:t xml:space="preserve">, убирать лишний снег, удаляя его на расстояние не менее </w:t>
      </w:r>
      <w:r w:rsidR="00C51FF7" w:rsidRPr="00C506BA">
        <w:rPr>
          <w:rFonts w:ascii="Times New Roman" w:hAnsi="Times New Roman" w:cs="Times New Roman"/>
          <w:sz w:val="24"/>
          <w:szCs w:val="24"/>
        </w:rPr>
        <w:t>1</w:t>
      </w:r>
      <w:r w:rsidRPr="00C506BA">
        <w:rPr>
          <w:rFonts w:ascii="Times New Roman" w:hAnsi="Times New Roman" w:cs="Times New Roman"/>
          <w:sz w:val="24"/>
          <w:szCs w:val="24"/>
        </w:rPr>
        <w:t xml:space="preserve">0 м от переправы, менять изношенные элементы усиления. Толщина выпавшего снега более </w:t>
      </w:r>
      <w:r w:rsidR="00C51FF7" w:rsidRPr="00C506BA">
        <w:rPr>
          <w:rFonts w:ascii="Times New Roman" w:hAnsi="Times New Roman" w:cs="Times New Roman"/>
          <w:sz w:val="24"/>
          <w:szCs w:val="24"/>
        </w:rPr>
        <w:t>10</w:t>
      </w:r>
      <w:r w:rsidRPr="00C506BA">
        <w:rPr>
          <w:rFonts w:ascii="Times New Roman" w:hAnsi="Times New Roman" w:cs="Times New Roman"/>
          <w:sz w:val="24"/>
          <w:szCs w:val="24"/>
        </w:rPr>
        <w:t xml:space="preserve"> см не допускается. При превышении данного значения снег следует очищать в течении 24 часов. Для шероховатости допускается слой утрамбованного снега толщиной до 5 см. Высоту выпавшего снега считают от поверхности льда либо при наличии утрамбованного снега – от поверхности слоя утрамбованного снега.</w:t>
      </w:r>
    </w:p>
    <w:p w14:paraId="46612EAB" w14:textId="77777777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Образовавшиеся полыньи в близи переправ искусственно замораживают при помощи хворостяных плавучих тюфяков или заполнения кусками льда.</w:t>
      </w:r>
    </w:p>
    <w:p w14:paraId="1948373B" w14:textId="2309FD71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 xml:space="preserve">Предельные расстояния от оси перемещаемого груза до сквозных трещин и до кромки полыньи приведены в таблице </w:t>
      </w:r>
      <w:r w:rsidR="00B5495C" w:rsidRPr="00C506BA">
        <w:rPr>
          <w:rFonts w:ascii="Times New Roman" w:hAnsi="Times New Roman" w:cs="Times New Roman"/>
          <w:sz w:val="24"/>
          <w:szCs w:val="24"/>
        </w:rPr>
        <w:t>8</w:t>
      </w:r>
      <w:r w:rsidRPr="00C506BA">
        <w:rPr>
          <w:rFonts w:ascii="Times New Roman" w:hAnsi="Times New Roman" w:cs="Times New Roman"/>
          <w:sz w:val="24"/>
          <w:szCs w:val="24"/>
        </w:rPr>
        <w:t>.</w:t>
      </w:r>
    </w:p>
    <w:p w14:paraId="027B9580" w14:textId="77777777" w:rsidR="00331B8A" w:rsidRPr="00C506BA" w:rsidRDefault="00331B8A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A22F26A" w14:textId="04C77B39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B5495C" w:rsidRPr="00C506BA">
        <w:rPr>
          <w:rFonts w:ascii="Times New Roman" w:hAnsi="Times New Roman" w:cs="Times New Roman"/>
          <w:sz w:val="24"/>
          <w:szCs w:val="24"/>
        </w:rPr>
        <w:t>8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710"/>
        <w:gridCol w:w="849"/>
        <w:gridCol w:w="851"/>
        <w:gridCol w:w="848"/>
        <w:gridCol w:w="848"/>
        <w:gridCol w:w="850"/>
        <w:gridCol w:w="850"/>
        <w:gridCol w:w="846"/>
        <w:gridCol w:w="852"/>
        <w:gridCol w:w="846"/>
        <w:gridCol w:w="846"/>
      </w:tblGrid>
      <w:tr w:rsidR="007D23C6" w:rsidRPr="00C506BA" w14:paraId="37E13BC8" w14:textId="77777777" w:rsidTr="00331B8A">
        <w:tc>
          <w:tcPr>
            <w:tcW w:w="838" w:type="pct"/>
            <w:vAlign w:val="center"/>
          </w:tcPr>
          <w:p w14:paraId="09BABF14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Допустимая нагрузка, т</w:t>
            </w:r>
          </w:p>
        </w:tc>
        <w:tc>
          <w:tcPr>
            <w:tcW w:w="416" w:type="pct"/>
            <w:vAlign w:val="center"/>
          </w:tcPr>
          <w:p w14:paraId="5C412254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417" w:type="pct"/>
            <w:vAlign w:val="center"/>
          </w:tcPr>
          <w:p w14:paraId="49CED5F8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416" w:type="pct"/>
            <w:vAlign w:val="center"/>
          </w:tcPr>
          <w:p w14:paraId="1EF362B0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416" w:type="pct"/>
            <w:vAlign w:val="center"/>
          </w:tcPr>
          <w:p w14:paraId="7A1DBA5F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417" w:type="pct"/>
            <w:vAlign w:val="center"/>
          </w:tcPr>
          <w:p w14:paraId="6183D6CE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417" w:type="pct"/>
            <w:vAlign w:val="center"/>
          </w:tcPr>
          <w:p w14:paraId="19D48643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415" w:type="pct"/>
            <w:vAlign w:val="center"/>
          </w:tcPr>
          <w:p w14:paraId="092F81A0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8" w:type="pct"/>
            <w:vAlign w:val="center"/>
          </w:tcPr>
          <w:p w14:paraId="7E8C7CF6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415" w:type="pct"/>
            <w:vAlign w:val="center"/>
          </w:tcPr>
          <w:p w14:paraId="6EA2DF27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5" w:type="pct"/>
            <w:vAlign w:val="center"/>
          </w:tcPr>
          <w:p w14:paraId="7957C9AF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D23C6" w:rsidRPr="00C506BA" w14:paraId="4F64CF25" w14:textId="77777777" w:rsidTr="00331B8A">
        <w:tc>
          <w:tcPr>
            <w:tcW w:w="838" w:type="pct"/>
            <w:vAlign w:val="center"/>
          </w:tcPr>
          <w:p w14:paraId="56BF2F36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до кромки, м</w:t>
            </w:r>
          </w:p>
        </w:tc>
        <w:tc>
          <w:tcPr>
            <w:tcW w:w="416" w:type="pct"/>
            <w:vAlign w:val="center"/>
          </w:tcPr>
          <w:p w14:paraId="7F83165C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7" w:type="pct"/>
            <w:vAlign w:val="center"/>
          </w:tcPr>
          <w:p w14:paraId="62FDCF44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6" w:type="pct"/>
            <w:vAlign w:val="center"/>
          </w:tcPr>
          <w:p w14:paraId="3E0549AE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6" w:type="pct"/>
            <w:vAlign w:val="center"/>
          </w:tcPr>
          <w:p w14:paraId="6BE87A37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7" w:type="pct"/>
            <w:vAlign w:val="center"/>
          </w:tcPr>
          <w:p w14:paraId="50A5804C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7" w:type="pct"/>
            <w:vAlign w:val="center"/>
          </w:tcPr>
          <w:p w14:paraId="7837C83C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5" w:type="pct"/>
            <w:vAlign w:val="center"/>
          </w:tcPr>
          <w:p w14:paraId="0F09A3D4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8" w:type="pct"/>
            <w:vAlign w:val="center"/>
          </w:tcPr>
          <w:p w14:paraId="7FDEC392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5" w:type="pct"/>
            <w:vAlign w:val="center"/>
          </w:tcPr>
          <w:p w14:paraId="2001A3CA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5" w:type="pct"/>
            <w:vAlign w:val="center"/>
          </w:tcPr>
          <w:p w14:paraId="79F537A6" w14:textId="77777777" w:rsidR="007D23C6" w:rsidRPr="00C506BA" w:rsidRDefault="007D23C6" w:rsidP="006014EB">
            <w:pPr>
              <w:pStyle w:val="a3"/>
              <w:ind w:left="0" w:right="-1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14:paraId="696B9163" w14:textId="77777777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EB55FB9" w14:textId="77777777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В близи ледовой переправы должны быть запасы песка и других материалов, необходимых в процессе эксплуатации и ремонта. Кроме того, для возможности эвакуации с проезжей части переправы неисправных транспортных средств вблизи нее должны находиться тягачи с необходимым такелажем.</w:t>
      </w:r>
    </w:p>
    <w:p w14:paraId="6F263776" w14:textId="751BC595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В случае зависания ледяного покрова у берегов из-за резкого понижения уровня воды в водоеме следует в этом месте устроить свайный съезд.</w:t>
      </w:r>
    </w:p>
    <w:p w14:paraId="4577E69B" w14:textId="6D858C75" w:rsidR="00551050" w:rsidRPr="00C506BA" w:rsidRDefault="00551050" w:rsidP="00767224">
      <w:pPr>
        <w:pStyle w:val="a3"/>
        <w:spacing w:after="0" w:line="240" w:lineRule="auto"/>
        <w:ind w:left="0" w:right="-1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2F22202" wp14:editId="3E0F61EC">
            <wp:extent cx="4391025" cy="2581275"/>
            <wp:effectExtent l="0" t="0" r="9525" b="9525"/>
            <wp:docPr id="11" name="Рисунок 11" descr="ОДН 218.010-98 Инструкция по проектированию, строительству и эксплуатации ледовых переправ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 descr="ОДН 218.010-98 Инструкция по проектированию, строительству и эксплуатации ледовых переправ"/>
                    <pic:cNvPicPr/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6A67DB" w14:textId="1B2BEEF9" w:rsidR="001E6831" w:rsidRPr="00C506BA" w:rsidRDefault="00C506BA" w:rsidP="00767224">
      <w:pPr>
        <w:pStyle w:val="a3"/>
        <w:spacing w:after="0" w:line="240" w:lineRule="auto"/>
        <w:ind w:left="0" w:right="-1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 xml:space="preserve">Рисунок 4 - </w:t>
      </w:r>
      <w:r w:rsidR="001E6831" w:rsidRPr="00C506BA">
        <w:rPr>
          <w:rFonts w:ascii="Times New Roman" w:hAnsi="Times New Roman" w:cs="Times New Roman"/>
          <w:sz w:val="24"/>
          <w:szCs w:val="24"/>
        </w:rPr>
        <w:t>Схема обустройства свайного съезда</w:t>
      </w:r>
    </w:p>
    <w:p w14:paraId="282AA25B" w14:textId="77777777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lastRenderedPageBreak/>
        <w:t>При увеличении или уменьшении толщины льда или средней за трое суток температуры воздуха необходимо пересчитать допускаемые нагрузки на ледяной покров.</w:t>
      </w:r>
    </w:p>
    <w:p w14:paraId="06A33389" w14:textId="77777777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При появлении на ледяном покрове потоков талой воды необходимо преградить ей путь валами из утрамбованного снега.</w:t>
      </w:r>
    </w:p>
    <w:p w14:paraId="3DFCC445" w14:textId="77777777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При наступлении весеннего периода движение по переправе прекращается:</w:t>
      </w:r>
    </w:p>
    <w:p w14:paraId="25025912" w14:textId="77777777" w:rsidR="007D23C6" w:rsidRPr="00C506BA" w:rsidRDefault="007D23C6" w:rsidP="00BC2714">
      <w:pPr>
        <w:pStyle w:val="a3"/>
        <w:numPr>
          <w:ilvl w:val="0"/>
          <w:numId w:val="10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при появлении на льду колеи, заполненной водой;</w:t>
      </w:r>
    </w:p>
    <w:p w14:paraId="661FBE62" w14:textId="77777777" w:rsidR="007D23C6" w:rsidRPr="00C506BA" w:rsidRDefault="007D23C6" w:rsidP="00BC2714">
      <w:pPr>
        <w:pStyle w:val="a3"/>
        <w:numPr>
          <w:ilvl w:val="0"/>
          <w:numId w:val="10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образование сквозных трещин шириной более 15 см протяженностью более 3 м;</w:t>
      </w:r>
    </w:p>
    <w:p w14:paraId="6AD7B44E" w14:textId="18793C3E" w:rsidR="007D23C6" w:rsidRPr="00C506BA" w:rsidRDefault="007D23C6" w:rsidP="00BC2714">
      <w:pPr>
        <w:pStyle w:val="a3"/>
        <w:numPr>
          <w:ilvl w:val="0"/>
          <w:numId w:val="10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 xml:space="preserve">толщине льда менее допустимой, приведённой в </w:t>
      </w:r>
      <w:r w:rsidR="00B5495C" w:rsidRPr="00C506BA">
        <w:rPr>
          <w:rFonts w:ascii="Times New Roman" w:hAnsi="Times New Roman" w:cs="Times New Roman"/>
          <w:sz w:val="24"/>
          <w:szCs w:val="24"/>
        </w:rPr>
        <w:t>Т</w:t>
      </w:r>
      <w:r w:rsidRPr="00C506BA">
        <w:rPr>
          <w:rFonts w:ascii="Times New Roman" w:hAnsi="Times New Roman" w:cs="Times New Roman"/>
          <w:sz w:val="24"/>
          <w:szCs w:val="24"/>
        </w:rPr>
        <w:t>аблице</w:t>
      </w:r>
      <w:r w:rsidR="00B5495C" w:rsidRPr="00C506BA">
        <w:rPr>
          <w:rFonts w:ascii="Times New Roman" w:hAnsi="Times New Roman" w:cs="Times New Roman"/>
          <w:sz w:val="24"/>
          <w:szCs w:val="24"/>
        </w:rPr>
        <w:t xml:space="preserve"> 7</w:t>
      </w:r>
      <w:r w:rsidRPr="00C506BA">
        <w:rPr>
          <w:rFonts w:ascii="Times New Roman" w:hAnsi="Times New Roman" w:cs="Times New Roman"/>
          <w:sz w:val="24"/>
          <w:szCs w:val="24"/>
        </w:rPr>
        <w:t>;</w:t>
      </w:r>
    </w:p>
    <w:p w14:paraId="702CF417" w14:textId="77777777" w:rsidR="007D23C6" w:rsidRPr="00C506BA" w:rsidRDefault="007D23C6" w:rsidP="00BC2714">
      <w:pPr>
        <w:pStyle w:val="a3"/>
        <w:numPr>
          <w:ilvl w:val="0"/>
          <w:numId w:val="10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разрушение льда у съездов.</w:t>
      </w:r>
    </w:p>
    <w:p w14:paraId="079D1BF5" w14:textId="382DA15E" w:rsidR="007D23C6" w:rsidRPr="00C506BA" w:rsidRDefault="007D23C6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Закрытие ледовой переправы оформляют соответствующей записью в паспорте ледовой переправы. На въездах на ледовую переправу устанавливаются знаки, запрещающие проезд.</w:t>
      </w:r>
    </w:p>
    <w:p w14:paraId="56646137" w14:textId="59DDA344" w:rsidR="00CC0AE8" w:rsidRDefault="00CC0AE8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7" w:name="_Hlk202282254"/>
    </w:p>
    <w:p w14:paraId="26CD4B49" w14:textId="14884437" w:rsidR="00CC0AE8" w:rsidRPr="00CC0AE8" w:rsidRDefault="00A93EE8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3EE8">
        <w:rPr>
          <w:rFonts w:ascii="Times New Roman" w:hAnsi="Times New Roman" w:cs="Times New Roman"/>
          <w:b/>
          <w:sz w:val="24"/>
          <w:szCs w:val="24"/>
        </w:rPr>
        <w:t>Минимальный перечень спецтехники для выполнения работ</w:t>
      </w:r>
      <w:r w:rsidR="00CC0AE8" w:rsidRPr="00CC0AE8">
        <w:rPr>
          <w:rFonts w:ascii="Times New Roman" w:hAnsi="Times New Roman" w:cs="Times New Roman"/>
          <w:b/>
          <w:sz w:val="24"/>
          <w:szCs w:val="24"/>
        </w:rPr>
        <w:t>:</w:t>
      </w:r>
    </w:p>
    <w:p w14:paraId="169282D1" w14:textId="4349C7A0" w:rsidR="00CC0AE8" w:rsidRPr="00CC0AE8" w:rsidRDefault="00CC0AE8" w:rsidP="00BC2714">
      <w:pPr>
        <w:pStyle w:val="a3"/>
        <w:numPr>
          <w:ilvl w:val="0"/>
          <w:numId w:val="19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C0AE8">
        <w:rPr>
          <w:rFonts w:ascii="Times New Roman" w:hAnsi="Times New Roman" w:cs="Times New Roman"/>
          <w:sz w:val="24"/>
          <w:szCs w:val="24"/>
        </w:rPr>
        <w:t xml:space="preserve">Бульдозер среднего класса – </w:t>
      </w:r>
      <w:r w:rsidR="00A93EE8">
        <w:rPr>
          <w:rFonts w:ascii="Times New Roman" w:hAnsi="Times New Roman" w:cs="Times New Roman"/>
          <w:sz w:val="24"/>
          <w:szCs w:val="24"/>
        </w:rPr>
        <w:t>2</w:t>
      </w:r>
      <w:r w:rsidRPr="00CC0AE8">
        <w:rPr>
          <w:rFonts w:ascii="Times New Roman" w:hAnsi="Times New Roman" w:cs="Times New Roman"/>
          <w:sz w:val="24"/>
          <w:szCs w:val="24"/>
        </w:rPr>
        <w:t xml:space="preserve"> ед.</w:t>
      </w:r>
    </w:p>
    <w:p w14:paraId="0DB138E3" w14:textId="35358CF9" w:rsidR="00CC0AE8" w:rsidRPr="00CC0AE8" w:rsidRDefault="00CC0AE8" w:rsidP="00BC2714">
      <w:pPr>
        <w:pStyle w:val="a3"/>
        <w:numPr>
          <w:ilvl w:val="0"/>
          <w:numId w:val="19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C0AE8">
        <w:rPr>
          <w:rFonts w:ascii="Times New Roman" w:hAnsi="Times New Roman" w:cs="Times New Roman"/>
          <w:sz w:val="24"/>
          <w:szCs w:val="24"/>
        </w:rPr>
        <w:t xml:space="preserve">Колесный трактор/бульдозер с «волокушей» (К 700 или аналог, возможно использование фронтального погрузчика среднего класса) – </w:t>
      </w:r>
      <w:r w:rsidR="00A93EE8">
        <w:rPr>
          <w:rFonts w:ascii="Times New Roman" w:hAnsi="Times New Roman" w:cs="Times New Roman"/>
          <w:sz w:val="24"/>
          <w:szCs w:val="24"/>
        </w:rPr>
        <w:t>2</w:t>
      </w:r>
      <w:r w:rsidRPr="00CC0AE8">
        <w:rPr>
          <w:rFonts w:ascii="Times New Roman" w:hAnsi="Times New Roman" w:cs="Times New Roman"/>
          <w:sz w:val="24"/>
          <w:szCs w:val="24"/>
        </w:rPr>
        <w:t xml:space="preserve"> ед.</w:t>
      </w:r>
    </w:p>
    <w:p w14:paraId="29B5D5AD" w14:textId="6E41FF74" w:rsidR="00CC0AE8" w:rsidRPr="00CC0AE8" w:rsidRDefault="00CC0AE8" w:rsidP="00BC2714">
      <w:pPr>
        <w:pStyle w:val="a3"/>
        <w:numPr>
          <w:ilvl w:val="0"/>
          <w:numId w:val="19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C0AE8">
        <w:rPr>
          <w:rFonts w:ascii="Times New Roman" w:hAnsi="Times New Roman" w:cs="Times New Roman"/>
          <w:sz w:val="24"/>
          <w:szCs w:val="24"/>
        </w:rPr>
        <w:t>Автомобиль с цистерной АЦТП 10 на шасси автомобиля (или прицепная цистерна) – 1 ед.</w:t>
      </w:r>
    </w:p>
    <w:p w14:paraId="6C7EDC7D" w14:textId="43536C06" w:rsidR="00CC0AE8" w:rsidRPr="000D2F92" w:rsidRDefault="00A93EE8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3EE8">
        <w:rPr>
          <w:rFonts w:ascii="Times New Roman" w:hAnsi="Times New Roman" w:cs="Times New Roman"/>
          <w:sz w:val="24"/>
          <w:szCs w:val="24"/>
        </w:rPr>
        <w:t>Подрядчик вправе привлекать технику сверх минимального состава для исполнения обязательства, при условии исполнения требований ЛНД.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352F">
        <w:rPr>
          <w:rFonts w:ascii="Times New Roman" w:hAnsi="Times New Roman" w:cs="Times New Roman"/>
          <w:sz w:val="24"/>
          <w:szCs w:val="24"/>
        </w:rPr>
        <w:t>При отсутствии необходимости производства работ вышеуказанной техникой</w:t>
      </w:r>
      <w:r>
        <w:rPr>
          <w:rFonts w:ascii="Times New Roman" w:hAnsi="Times New Roman" w:cs="Times New Roman"/>
          <w:sz w:val="24"/>
          <w:szCs w:val="24"/>
        </w:rPr>
        <w:t>, Подрядчик согласовывает ее уменьшение с Заказчиком</w:t>
      </w:r>
      <w:r w:rsidRPr="00A1352F">
        <w:rPr>
          <w:rFonts w:ascii="Times New Roman" w:hAnsi="Times New Roman" w:cs="Times New Roman"/>
          <w:sz w:val="24"/>
          <w:szCs w:val="24"/>
        </w:rPr>
        <w:t>.</w:t>
      </w:r>
    </w:p>
    <w:p w14:paraId="485E958E" w14:textId="77777777" w:rsidR="000D2F92" w:rsidRDefault="000D2F92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B64899" w14:textId="09888BB5" w:rsidR="00B5495C" w:rsidRPr="00C506BA" w:rsidRDefault="00B5495C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506BA">
        <w:rPr>
          <w:rFonts w:ascii="Times New Roman" w:hAnsi="Times New Roman" w:cs="Times New Roman"/>
          <w:b/>
          <w:sz w:val="24"/>
          <w:szCs w:val="24"/>
        </w:rPr>
        <w:t>Материально</w:t>
      </w:r>
      <w:r w:rsidRPr="00C506B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-технические ресурсы</w:t>
      </w:r>
      <w:bookmarkEnd w:id="17"/>
      <w:r w:rsidR="006014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.</w:t>
      </w:r>
    </w:p>
    <w:p w14:paraId="450BE7A1" w14:textId="580BFDD7" w:rsidR="00B5495C" w:rsidRPr="00C506BA" w:rsidRDefault="00B5495C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Рекомендуемый состав необходимого инструмента и приспособлений для выполнения работ</w:t>
      </w:r>
      <w:r w:rsidR="009E11B3" w:rsidRPr="00C506B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по строительству зимних автомобильных дорог и ледовых переправ</w:t>
      </w: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предусмотрен в таблице 9</w:t>
      </w:r>
      <w:r w:rsidR="00C506BA" w:rsidRPr="00C506BA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41B4E865" w14:textId="77777777" w:rsidR="00C506BA" w:rsidRPr="00C506BA" w:rsidRDefault="00C506BA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</w:p>
    <w:p w14:paraId="74C1E15A" w14:textId="5C6487D7" w:rsidR="00B5495C" w:rsidRPr="00C506BA" w:rsidRDefault="00B5495C" w:rsidP="00C506BA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Таблица 9 - Инструмент и приспособления</w:t>
      </w:r>
    </w:p>
    <w:tbl>
      <w:tblPr>
        <w:tblW w:w="1006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9"/>
        <w:gridCol w:w="4515"/>
        <w:gridCol w:w="3376"/>
      </w:tblGrid>
      <w:tr w:rsidR="00B5495C" w:rsidRPr="00C506BA" w14:paraId="395F279C" w14:textId="77777777" w:rsidTr="00B5495C">
        <w:trPr>
          <w:trHeight w:val="70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EF400B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8B3B3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Вид работ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929B5D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</w:p>
        </w:tc>
      </w:tr>
      <w:tr w:rsidR="00B5495C" w:rsidRPr="00C506BA" w14:paraId="4B880B1F" w14:textId="77777777" w:rsidTr="00B5495C">
        <w:trPr>
          <w:trHeight w:val="70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7F69EF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Кувалда 2 кг.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FBCA2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Закрепление опорных точек на местности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C45F48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5495C" w:rsidRPr="00C506BA" w14:paraId="37D3C89E" w14:textId="77777777" w:rsidTr="00B5495C">
        <w:trPr>
          <w:trHeight w:val="70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F866B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Лом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48EC2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Закрепление точек на местности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5AB26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5495C" w:rsidRPr="00C506BA" w14:paraId="5B87D634" w14:textId="77777777" w:rsidTr="00960A45">
        <w:trPr>
          <w:trHeight w:val="397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C419F5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Лопата штыковая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24AD8F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Закрепление опорных точек на местности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333D2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B5495C" w:rsidRPr="00C506BA" w14:paraId="4CB80A3F" w14:textId="77777777" w:rsidTr="00B5495C">
        <w:trPr>
          <w:trHeight w:val="70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317DB5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Бензопила/ ледобур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0430C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Шурфование</w:t>
            </w:r>
            <w:proofErr w:type="spellEnd"/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для измерения промерзания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090956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5495C" w:rsidRPr="00C506BA" w14:paraId="63002810" w14:textId="77777777" w:rsidTr="00B5495C">
        <w:trPr>
          <w:trHeight w:val="70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6E0334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Рулетки 50м,20м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DC671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Производство измерений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2D41D" w14:textId="77777777" w:rsidR="00B5495C" w:rsidRPr="00C506BA" w:rsidRDefault="00B5495C" w:rsidP="006014EB">
            <w:pPr>
              <w:spacing w:after="0" w:line="240" w:lineRule="auto"/>
              <w:ind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14:paraId="180DCB40" w14:textId="77777777" w:rsidR="00B5495C" w:rsidRPr="00C506BA" w:rsidRDefault="00B5495C" w:rsidP="006014EB">
      <w:pPr>
        <w:pStyle w:val="a3"/>
        <w:spacing w:after="0" w:line="240" w:lineRule="auto"/>
        <w:ind w:left="0" w:right="-1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color w:val="000000"/>
          <w:sz w:val="24"/>
          <w:szCs w:val="24"/>
        </w:rPr>
        <w:t>Обязательный состав оборудования</w:t>
      </w:r>
    </w:p>
    <w:tbl>
      <w:tblPr>
        <w:tblStyle w:val="a5"/>
        <w:tblW w:w="10206" w:type="dxa"/>
        <w:tblInd w:w="-5" w:type="dxa"/>
        <w:tblLook w:val="04A0" w:firstRow="1" w:lastRow="0" w:firstColumn="1" w:lastColumn="0" w:noHBand="0" w:noVBand="1"/>
      </w:tblPr>
      <w:tblGrid>
        <w:gridCol w:w="2268"/>
        <w:gridCol w:w="4536"/>
        <w:gridCol w:w="3402"/>
      </w:tblGrid>
      <w:tr w:rsidR="00B5495C" w:rsidRPr="00C506BA" w14:paraId="6E6AFA1E" w14:textId="77777777" w:rsidTr="00D336D4">
        <w:tc>
          <w:tcPr>
            <w:tcW w:w="2268" w:type="dxa"/>
            <w:vAlign w:val="center"/>
          </w:tcPr>
          <w:p w14:paraId="643B1D21" w14:textId="0AF3D196" w:rsidR="00B5495C" w:rsidRPr="00C506BA" w:rsidRDefault="00B5495C" w:rsidP="006014EB">
            <w:pPr>
              <w:pStyle w:val="a3"/>
              <w:ind w:left="0"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Телефон</w:t>
            </w:r>
          </w:p>
          <w:p w14:paraId="4AD974BF" w14:textId="77777777" w:rsidR="00B5495C" w:rsidRPr="00C506BA" w:rsidRDefault="00B5495C" w:rsidP="006014EB">
            <w:pPr>
              <w:pStyle w:val="a3"/>
              <w:ind w:left="0"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спутниковый</w:t>
            </w:r>
          </w:p>
        </w:tc>
        <w:tc>
          <w:tcPr>
            <w:tcW w:w="4536" w:type="dxa"/>
            <w:vAlign w:val="center"/>
          </w:tcPr>
          <w:p w14:paraId="1360A399" w14:textId="77777777" w:rsidR="00B5495C" w:rsidRPr="00C506BA" w:rsidRDefault="00B5495C" w:rsidP="006014EB">
            <w:pPr>
              <w:pStyle w:val="a3"/>
              <w:ind w:left="0"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Организация связи</w:t>
            </w:r>
          </w:p>
        </w:tc>
        <w:tc>
          <w:tcPr>
            <w:tcW w:w="3402" w:type="dxa"/>
            <w:vAlign w:val="center"/>
          </w:tcPr>
          <w:p w14:paraId="7D70E0BF" w14:textId="77777777" w:rsidR="00B5495C" w:rsidRPr="00C506BA" w:rsidRDefault="00B5495C" w:rsidP="006014EB">
            <w:pPr>
              <w:pStyle w:val="a3"/>
              <w:ind w:left="0" w:right="-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5495C" w:rsidRPr="00C506BA" w14:paraId="7B87E1B1" w14:textId="77777777" w:rsidTr="00D336D4">
        <w:tc>
          <w:tcPr>
            <w:tcW w:w="2268" w:type="dxa"/>
            <w:vAlign w:val="center"/>
          </w:tcPr>
          <w:p w14:paraId="7440C407" w14:textId="270FCAA2" w:rsidR="00B5495C" w:rsidRPr="00C506BA" w:rsidRDefault="008E056F" w:rsidP="006014EB">
            <w:pPr>
              <w:pStyle w:val="a3"/>
              <w:ind w:left="0"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Мотопомпа</w:t>
            </w:r>
          </w:p>
        </w:tc>
        <w:tc>
          <w:tcPr>
            <w:tcW w:w="4536" w:type="dxa"/>
            <w:vAlign w:val="center"/>
          </w:tcPr>
          <w:p w14:paraId="73AD464A" w14:textId="6F72ED8A" w:rsidR="00B5495C" w:rsidRPr="00C506BA" w:rsidRDefault="008E056F" w:rsidP="006014EB">
            <w:pPr>
              <w:pStyle w:val="a3"/>
              <w:ind w:left="0"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Намораживание</w:t>
            </w:r>
            <w:proofErr w:type="spellEnd"/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ледовой переправы</w:t>
            </w:r>
          </w:p>
        </w:tc>
        <w:tc>
          <w:tcPr>
            <w:tcW w:w="3402" w:type="dxa"/>
            <w:vAlign w:val="center"/>
          </w:tcPr>
          <w:p w14:paraId="596E6790" w14:textId="23DD7A4D" w:rsidR="00B5495C" w:rsidRPr="00C506BA" w:rsidRDefault="008E056F" w:rsidP="006014EB">
            <w:pPr>
              <w:pStyle w:val="a3"/>
              <w:ind w:left="0" w:right="-1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14:paraId="2F2D77FC" w14:textId="77777777" w:rsidR="00960A45" w:rsidRPr="00C506BA" w:rsidRDefault="00960A45" w:rsidP="00C506B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8" w:name="_Hlk202282590"/>
    </w:p>
    <w:p w14:paraId="45E8E219" w14:textId="2895BB3F" w:rsidR="00C506BA" w:rsidRPr="00C506BA" w:rsidRDefault="00D3360A" w:rsidP="00BC2714">
      <w:pPr>
        <w:pStyle w:val="a3"/>
        <w:numPr>
          <w:ilvl w:val="0"/>
          <w:numId w:val="20"/>
        </w:numPr>
        <w:tabs>
          <w:tab w:val="left" w:pos="0"/>
          <w:tab w:val="left" w:pos="426"/>
          <w:tab w:val="left" w:pos="1418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b/>
          <w:sz w:val="24"/>
          <w:szCs w:val="24"/>
        </w:rPr>
        <w:t xml:space="preserve">Содержание зимней автомобильной дороги </w:t>
      </w:r>
      <w:r w:rsidR="00C506BA" w:rsidRPr="00C506BA">
        <w:rPr>
          <w:rFonts w:ascii="Times New Roman" w:hAnsi="Times New Roman" w:cs="Times New Roman"/>
          <w:b/>
          <w:sz w:val="24"/>
          <w:szCs w:val="24"/>
        </w:rPr>
        <w:t>второй год (в том числе ледовых переправ).</w:t>
      </w:r>
    </w:p>
    <w:p w14:paraId="6D547E26" w14:textId="3A901E58" w:rsidR="00D3360A" w:rsidRPr="00C506BA" w:rsidRDefault="00D3360A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902549" w14:textId="31129249" w:rsidR="00AE67CF" w:rsidRPr="00C506BA" w:rsidRDefault="006234B8" w:rsidP="00C506BA">
      <w:pPr>
        <w:pStyle w:val="a3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9" w:name="_Hlk202282682"/>
      <w:bookmarkEnd w:id="18"/>
      <w:r w:rsidRPr="00C506BA">
        <w:rPr>
          <w:rFonts w:ascii="Times New Roman" w:eastAsia="Times New Roman" w:hAnsi="Times New Roman" w:cs="Times New Roman"/>
          <w:b/>
          <w:sz w:val="24"/>
          <w:szCs w:val="24"/>
        </w:rPr>
        <w:t>Требования к содержанию временной зимней автодороги.</w:t>
      </w:r>
      <w:bookmarkEnd w:id="19"/>
    </w:p>
    <w:p w14:paraId="4DF363E5" w14:textId="77777777" w:rsidR="00677E9C" w:rsidRPr="00C506BA" w:rsidRDefault="00677E9C" w:rsidP="00C506BA">
      <w:pPr>
        <w:pStyle w:val="42"/>
        <w:shd w:val="clear" w:color="auto" w:fill="auto"/>
        <w:tabs>
          <w:tab w:val="left" w:pos="9214"/>
        </w:tabs>
        <w:spacing w:line="240" w:lineRule="auto"/>
        <w:ind w:right="-1" w:firstLine="709"/>
        <w:rPr>
          <w:rFonts w:eastAsia="Times New Roman" w:cs="Times New Roman"/>
          <w:b w:val="0"/>
          <w:sz w:val="24"/>
          <w:szCs w:val="24"/>
        </w:rPr>
      </w:pPr>
      <w:r w:rsidRPr="00C506BA">
        <w:rPr>
          <w:rFonts w:eastAsia="Times New Roman" w:cs="Times New Roman"/>
          <w:b w:val="0"/>
          <w:sz w:val="24"/>
          <w:szCs w:val="24"/>
        </w:rPr>
        <w:t xml:space="preserve">По завершении выполнения работ по строительству зимней автодороги и приемки </w:t>
      </w:r>
      <w:r w:rsidR="009E31FB" w:rsidRPr="00C506BA">
        <w:rPr>
          <w:rFonts w:eastAsia="Times New Roman" w:cs="Times New Roman"/>
          <w:b w:val="0"/>
          <w:sz w:val="24"/>
          <w:szCs w:val="24"/>
        </w:rPr>
        <w:t xml:space="preserve">результата </w:t>
      </w:r>
      <w:r w:rsidRPr="00C506BA">
        <w:rPr>
          <w:rFonts w:eastAsia="Times New Roman" w:cs="Times New Roman"/>
          <w:b w:val="0"/>
          <w:sz w:val="24"/>
          <w:szCs w:val="24"/>
        </w:rPr>
        <w:t>выполненных работ заказчиком</w:t>
      </w:r>
      <w:r w:rsidR="00204128" w:rsidRPr="00C506BA">
        <w:rPr>
          <w:rFonts w:eastAsia="Times New Roman" w:cs="Times New Roman"/>
          <w:b w:val="0"/>
          <w:sz w:val="24"/>
          <w:szCs w:val="24"/>
        </w:rPr>
        <w:t>,</w:t>
      </w:r>
      <w:r w:rsidRPr="00C506BA">
        <w:rPr>
          <w:rFonts w:eastAsia="Times New Roman" w:cs="Times New Roman"/>
          <w:b w:val="0"/>
          <w:sz w:val="24"/>
          <w:szCs w:val="24"/>
        </w:rPr>
        <w:t xml:space="preserve"> подрядчик приступает к содержанию зимней автомобильной дороги. Срок начала </w:t>
      </w:r>
      <w:r w:rsidR="00EB1BBE" w:rsidRPr="00C506BA">
        <w:rPr>
          <w:rFonts w:eastAsia="Times New Roman" w:cs="Times New Roman"/>
          <w:b w:val="0"/>
          <w:sz w:val="24"/>
          <w:szCs w:val="24"/>
        </w:rPr>
        <w:t xml:space="preserve">содержания </w:t>
      </w:r>
      <w:r w:rsidRPr="00C506BA">
        <w:rPr>
          <w:rFonts w:eastAsia="Times New Roman" w:cs="Times New Roman"/>
          <w:b w:val="0"/>
          <w:sz w:val="24"/>
          <w:szCs w:val="24"/>
        </w:rPr>
        <w:t xml:space="preserve">не может наступить ранее срока сдачи-приемки без замечаний </w:t>
      </w:r>
      <w:r w:rsidR="00D628C6" w:rsidRPr="00C506BA">
        <w:rPr>
          <w:rFonts w:eastAsia="Times New Roman" w:cs="Times New Roman"/>
          <w:b w:val="0"/>
          <w:sz w:val="24"/>
          <w:szCs w:val="24"/>
        </w:rPr>
        <w:t xml:space="preserve">подрядчиком </w:t>
      </w:r>
      <w:r w:rsidRPr="00C506BA">
        <w:rPr>
          <w:rFonts w:eastAsia="Times New Roman" w:cs="Times New Roman"/>
          <w:b w:val="0"/>
          <w:sz w:val="24"/>
          <w:szCs w:val="24"/>
        </w:rPr>
        <w:t>результата выполненных работ заказчику.</w:t>
      </w:r>
      <w:r w:rsidR="00D628C6" w:rsidRPr="00C506BA">
        <w:rPr>
          <w:rFonts w:eastAsia="Times New Roman" w:cs="Times New Roman"/>
          <w:b w:val="0"/>
          <w:sz w:val="24"/>
          <w:szCs w:val="24"/>
        </w:rPr>
        <w:t xml:space="preserve"> </w:t>
      </w:r>
    </w:p>
    <w:p w14:paraId="0D4C2422" w14:textId="5257BAA5" w:rsidR="00D628C6" w:rsidRPr="00C506BA" w:rsidRDefault="00D628C6" w:rsidP="00C506BA">
      <w:pPr>
        <w:pStyle w:val="42"/>
        <w:shd w:val="clear" w:color="auto" w:fill="auto"/>
        <w:tabs>
          <w:tab w:val="left" w:pos="9214"/>
        </w:tabs>
        <w:spacing w:line="240" w:lineRule="auto"/>
        <w:ind w:right="-1" w:firstLine="709"/>
        <w:rPr>
          <w:rFonts w:eastAsia="Times New Roman" w:cs="Times New Roman"/>
          <w:b w:val="0"/>
          <w:sz w:val="24"/>
          <w:szCs w:val="24"/>
        </w:rPr>
      </w:pPr>
      <w:r w:rsidRPr="00C506BA">
        <w:rPr>
          <w:rFonts w:eastAsia="Times New Roman" w:cs="Times New Roman"/>
          <w:b w:val="0"/>
          <w:sz w:val="24"/>
          <w:szCs w:val="24"/>
        </w:rPr>
        <w:t xml:space="preserve">Целью </w:t>
      </w:r>
      <w:r w:rsidR="0054062F">
        <w:rPr>
          <w:rFonts w:eastAsia="Times New Roman" w:cs="Times New Roman"/>
          <w:b w:val="0"/>
          <w:sz w:val="24"/>
          <w:szCs w:val="24"/>
        </w:rPr>
        <w:t xml:space="preserve">оказания услуг </w:t>
      </w:r>
      <w:r w:rsidR="00AF484D" w:rsidRPr="00C506BA">
        <w:rPr>
          <w:rFonts w:eastAsia="Times New Roman" w:cs="Times New Roman"/>
          <w:b w:val="0"/>
          <w:sz w:val="24"/>
          <w:szCs w:val="24"/>
        </w:rPr>
        <w:t xml:space="preserve">по </w:t>
      </w:r>
      <w:r w:rsidRPr="00C506BA">
        <w:rPr>
          <w:rFonts w:eastAsia="Times New Roman" w:cs="Times New Roman"/>
          <w:b w:val="0"/>
          <w:sz w:val="24"/>
          <w:szCs w:val="24"/>
        </w:rPr>
        <w:t xml:space="preserve">содержанию зимней автодороги является поддержание зимней автодороги </w:t>
      </w:r>
      <w:r w:rsidR="00D85AB6" w:rsidRPr="00C506BA">
        <w:rPr>
          <w:rFonts w:eastAsia="Times New Roman" w:cs="Times New Roman"/>
          <w:b w:val="0"/>
          <w:sz w:val="24"/>
          <w:szCs w:val="24"/>
        </w:rPr>
        <w:t xml:space="preserve">в состоянии, соответствующем </w:t>
      </w:r>
      <w:r w:rsidR="006234B8" w:rsidRPr="00C506BA">
        <w:rPr>
          <w:rFonts w:eastAsia="Times New Roman" w:cs="Times New Roman"/>
          <w:b w:val="0"/>
          <w:sz w:val="24"/>
          <w:szCs w:val="24"/>
        </w:rPr>
        <w:t>требованиям настоящего Технического задания, проектной документации, техническим условиям и пригодн</w:t>
      </w:r>
      <w:r w:rsidR="00E15505" w:rsidRPr="00C506BA">
        <w:rPr>
          <w:rFonts w:eastAsia="Times New Roman" w:cs="Times New Roman"/>
          <w:b w:val="0"/>
          <w:sz w:val="24"/>
          <w:szCs w:val="24"/>
        </w:rPr>
        <w:t>ом</w:t>
      </w:r>
      <w:r w:rsidR="006234B8" w:rsidRPr="00C506BA">
        <w:rPr>
          <w:rFonts w:eastAsia="Times New Roman" w:cs="Times New Roman"/>
          <w:b w:val="0"/>
          <w:sz w:val="24"/>
          <w:szCs w:val="24"/>
        </w:rPr>
        <w:t xml:space="preserve"> для использования заказчиком по прямому назначению, а именно – для проезда </w:t>
      </w:r>
      <w:r w:rsidR="007235CC" w:rsidRPr="00C506BA">
        <w:rPr>
          <w:rFonts w:eastAsia="Times New Roman" w:cs="Times New Roman"/>
          <w:b w:val="0"/>
          <w:sz w:val="24"/>
          <w:szCs w:val="24"/>
        </w:rPr>
        <w:t>авто спецтехники</w:t>
      </w:r>
      <w:r w:rsidR="006234B8" w:rsidRPr="00C506BA">
        <w:rPr>
          <w:rFonts w:eastAsia="Times New Roman" w:cs="Times New Roman"/>
          <w:b w:val="0"/>
          <w:sz w:val="24"/>
          <w:szCs w:val="24"/>
        </w:rPr>
        <w:t xml:space="preserve"> весом не менее 60 тн. для всех видов транспортных средств (колесные, гусеничные, санные поезда) и обеспечивать их проезд с </w:t>
      </w:r>
      <w:r w:rsidR="006234B8" w:rsidRPr="00C506BA">
        <w:rPr>
          <w:rFonts w:eastAsia="Times New Roman" w:cs="Times New Roman"/>
          <w:b w:val="0"/>
          <w:sz w:val="24"/>
          <w:szCs w:val="24"/>
        </w:rPr>
        <w:lastRenderedPageBreak/>
        <w:t xml:space="preserve">расчетными скоростями (не менее 5 км/ч для гусеничного транспорта и 25 км/ч для автотранспорта) в течение всего срока </w:t>
      </w:r>
      <w:r w:rsidR="00E15505" w:rsidRPr="00C506BA">
        <w:rPr>
          <w:rFonts w:eastAsia="Times New Roman" w:cs="Times New Roman"/>
          <w:b w:val="0"/>
          <w:sz w:val="24"/>
          <w:szCs w:val="24"/>
        </w:rPr>
        <w:t>содержания зимней автодороги 24 часа в сутки 7 дней в неделю.</w:t>
      </w:r>
    </w:p>
    <w:p w14:paraId="3D12DAF5" w14:textId="685319A8" w:rsidR="00AE67CF" w:rsidRPr="00C506BA" w:rsidRDefault="00F5168D" w:rsidP="00C506BA">
      <w:pPr>
        <w:pStyle w:val="42"/>
        <w:shd w:val="clear" w:color="auto" w:fill="auto"/>
        <w:tabs>
          <w:tab w:val="left" w:pos="9214"/>
        </w:tabs>
        <w:spacing w:line="240" w:lineRule="auto"/>
        <w:ind w:right="-1" w:firstLine="709"/>
        <w:rPr>
          <w:rFonts w:eastAsia="Times New Roman" w:cs="Times New Roman"/>
          <w:b w:val="0"/>
          <w:i/>
          <w:sz w:val="24"/>
          <w:szCs w:val="24"/>
        </w:rPr>
      </w:pPr>
      <w:r w:rsidRPr="00C506BA">
        <w:rPr>
          <w:rFonts w:eastAsia="Times New Roman" w:cs="Times New Roman"/>
          <w:b w:val="0"/>
          <w:sz w:val="24"/>
          <w:szCs w:val="24"/>
        </w:rPr>
        <w:t xml:space="preserve">Для достижения цели </w:t>
      </w:r>
      <w:r w:rsidR="0054062F">
        <w:rPr>
          <w:rFonts w:eastAsia="Times New Roman" w:cs="Times New Roman"/>
          <w:b w:val="0"/>
          <w:sz w:val="24"/>
          <w:szCs w:val="24"/>
        </w:rPr>
        <w:t xml:space="preserve">оказания услуг </w:t>
      </w:r>
      <w:r w:rsidR="00AF484D" w:rsidRPr="00C506BA">
        <w:rPr>
          <w:rFonts w:eastAsia="Times New Roman" w:cs="Times New Roman"/>
          <w:b w:val="0"/>
          <w:sz w:val="24"/>
          <w:szCs w:val="24"/>
        </w:rPr>
        <w:t xml:space="preserve">по </w:t>
      </w:r>
      <w:r w:rsidRPr="00C506BA">
        <w:rPr>
          <w:rFonts w:eastAsia="Times New Roman" w:cs="Times New Roman"/>
          <w:b w:val="0"/>
          <w:sz w:val="24"/>
          <w:szCs w:val="24"/>
        </w:rPr>
        <w:t>содержанию зимней автодороги п</w:t>
      </w:r>
      <w:r w:rsidR="00B51399" w:rsidRPr="00C506BA">
        <w:rPr>
          <w:rFonts w:eastAsia="Times New Roman" w:cs="Times New Roman"/>
          <w:b w:val="0"/>
          <w:sz w:val="24"/>
          <w:szCs w:val="24"/>
        </w:rPr>
        <w:t xml:space="preserve">одрядчик в ходе </w:t>
      </w:r>
      <w:r w:rsidR="0054062F">
        <w:rPr>
          <w:rFonts w:eastAsia="Times New Roman" w:cs="Times New Roman"/>
          <w:b w:val="0"/>
          <w:sz w:val="24"/>
          <w:szCs w:val="24"/>
        </w:rPr>
        <w:t xml:space="preserve">оказания услуг </w:t>
      </w:r>
      <w:r w:rsidR="004448C3" w:rsidRPr="00C506BA">
        <w:rPr>
          <w:rFonts w:eastAsia="Times New Roman" w:cs="Times New Roman"/>
          <w:b w:val="0"/>
          <w:sz w:val="24"/>
          <w:szCs w:val="24"/>
        </w:rPr>
        <w:t>выполняет</w:t>
      </w:r>
      <w:r w:rsidR="00AE67CF" w:rsidRPr="00C506BA">
        <w:rPr>
          <w:rFonts w:eastAsia="Arial Unicode MS" w:cs="Times New Roman"/>
          <w:b w:val="0"/>
          <w:color w:val="000000"/>
          <w:sz w:val="24"/>
          <w:szCs w:val="24"/>
        </w:rPr>
        <w:t xml:space="preserve"> </w:t>
      </w:r>
      <w:r w:rsidR="00644F11" w:rsidRPr="00C506BA">
        <w:rPr>
          <w:rFonts w:eastAsia="Arial Unicode MS" w:cs="Times New Roman"/>
          <w:b w:val="0"/>
          <w:color w:val="000000"/>
          <w:sz w:val="24"/>
          <w:szCs w:val="24"/>
        </w:rPr>
        <w:t xml:space="preserve">регулярную расчистку дорожного полотна </w:t>
      </w:r>
      <w:r w:rsidR="00AE67CF" w:rsidRPr="00C506BA">
        <w:rPr>
          <w:rFonts w:eastAsia="Arial Unicode MS" w:cs="Times New Roman"/>
          <w:b w:val="0"/>
          <w:color w:val="000000"/>
          <w:sz w:val="24"/>
          <w:szCs w:val="24"/>
        </w:rPr>
        <w:t xml:space="preserve">от снега с применением гусеничных и колесных тракторов, </w:t>
      </w:r>
      <w:r w:rsidR="00644F11" w:rsidRPr="00C506BA">
        <w:rPr>
          <w:rFonts w:eastAsia="Arial Unicode MS" w:cs="Times New Roman"/>
          <w:b w:val="0"/>
          <w:color w:val="000000"/>
          <w:sz w:val="24"/>
          <w:szCs w:val="24"/>
        </w:rPr>
        <w:t xml:space="preserve">а </w:t>
      </w:r>
      <w:r w:rsidR="00AE67CF" w:rsidRPr="00C506BA">
        <w:rPr>
          <w:rFonts w:eastAsia="Arial Unicode MS" w:cs="Times New Roman"/>
          <w:b w:val="0"/>
          <w:color w:val="000000"/>
          <w:sz w:val="24"/>
          <w:szCs w:val="24"/>
        </w:rPr>
        <w:t xml:space="preserve">также </w:t>
      </w:r>
      <w:r w:rsidR="00644F11" w:rsidRPr="00C506BA">
        <w:rPr>
          <w:rFonts w:eastAsia="Arial Unicode MS" w:cs="Times New Roman"/>
          <w:b w:val="0"/>
          <w:color w:val="000000"/>
          <w:sz w:val="24"/>
          <w:szCs w:val="24"/>
        </w:rPr>
        <w:t xml:space="preserve">проводит расчистку дорожного полотна </w:t>
      </w:r>
      <w:r w:rsidR="00AE67CF" w:rsidRPr="00C506BA">
        <w:rPr>
          <w:rFonts w:eastAsia="Arial Unicode MS" w:cs="Times New Roman"/>
          <w:b w:val="0"/>
          <w:color w:val="000000"/>
          <w:sz w:val="24"/>
          <w:szCs w:val="24"/>
        </w:rPr>
        <w:t>после выпадения обильных осадков в виде снега</w:t>
      </w:r>
      <w:r w:rsidR="00B51399" w:rsidRPr="00C506BA">
        <w:rPr>
          <w:rFonts w:eastAsia="Arial Unicode MS" w:cs="Times New Roman"/>
          <w:b w:val="0"/>
          <w:color w:val="000000"/>
          <w:sz w:val="24"/>
          <w:szCs w:val="24"/>
        </w:rPr>
        <w:t>,</w:t>
      </w:r>
      <w:r w:rsidR="00AE67CF" w:rsidRPr="00C506BA">
        <w:rPr>
          <w:rFonts w:eastAsia="Arial Unicode MS" w:cs="Times New Roman"/>
          <w:b w:val="0"/>
          <w:color w:val="000000"/>
          <w:sz w:val="24"/>
          <w:szCs w:val="24"/>
        </w:rPr>
        <w:t xml:space="preserve"> в период метели и после нее. После </w:t>
      </w:r>
      <w:r w:rsidR="004C36C0" w:rsidRPr="00C506BA">
        <w:rPr>
          <w:rFonts w:eastAsia="Arial Unicode MS" w:cs="Times New Roman"/>
          <w:b w:val="0"/>
          <w:color w:val="000000"/>
          <w:sz w:val="24"/>
          <w:szCs w:val="24"/>
        </w:rPr>
        <w:t>расчистки</w:t>
      </w:r>
      <w:r w:rsidR="00AE67CF" w:rsidRPr="00C506BA">
        <w:rPr>
          <w:rFonts w:eastAsia="Arial Unicode MS" w:cs="Times New Roman"/>
          <w:b w:val="0"/>
          <w:color w:val="000000"/>
          <w:sz w:val="24"/>
          <w:szCs w:val="24"/>
        </w:rPr>
        <w:t xml:space="preserve"> </w:t>
      </w:r>
      <w:r w:rsidR="00B51399" w:rsidRPr="00C506BA">
        <w:rPr>
          <w:rFonts w:eastAsia="Arial Unicode MS" w:cs="Times New Roman"/>
          <w:b w:val="0"/>
          <w:color w:val="000000"/>
          <w:sz w:val="24"/>
          <w:szCs w:val="24"/>
        </w:rPr>
        <w:t>подрядчи</w:t>
      </w:r>
      <w:r w:rsidR="00644F11" w:rsidRPr="00C506BA">
        <w:rPr>
          <w:rFonts w:eastAsia="Arial Unicode MS" w:cs="Times New Roman"/>
          <w:b w:val="0"/>
          <w:color w:val="000000"/>
          <w:sz w:val="24"/>
          <w:szCs w:val="24"/>
        </w:rPr>
        <w:t>к</w:t>
      </w:r>
      <w:r w:rsidR="00B51399" w:rsidRPr="00C506BA">
        <w:rPr>
          <w:rFonts w:eastAsia="Arial Unicode MS" w:cs="Times New Roman"/>
          <w:b w:val="0"/>
          <w:color w:val="000000"/>
          <w:sz w:val="24"/>
          <w:szCs w:val="24"/>
        </w:rPr>
        <w:t xml:space="preserve"> обязан выполнять </w:t>
      </w:r>
      <w:r w:rsidR="00AE67CF" w:rsidRPr="00C506BA">
        <w:rPr>
          <w:rFonts w:eastAsia="Arial Unicode MS" w:cs="Times New Roman"/>
          <w:b w:val="0"/>
          <w:color w:val="000000"/>
          <w:sz w:val="24"/>
          <w:szCs w:val="24"/>
        </w:rPr>
        <w:t>уплотнение снежно</w:t>
      </w:r>
      <w:r w:rsidR="004C36C0" w:rsidRPr="00C506BA">
        <w:rPr>
          <w:rFonts w:eastAsia="Arial Unicode MS" w:cs="Times New Roman"/>
          <w:b w:val="0"/>
          <w:color w:val="000000"/>
          <w:sz w:val="24"/>
          <w:szCs w:val="24"/>
        </w:rPr>
        <w:t>го</w:t>
      </w:r>
      <w:r w:rsidR="00AE67CF" w:rsidRPr="00C506BA">
        <w:rPr>
          <w:rFonts w:eastAsia="Arial Unicode MS" w:cs="Times New Roman"/>
          <w:b w:val="0"/>
          <w:color w:val="000000"/>
          <w:sz w:val="24"/>
          <w:szCs w:val="24"/>
        </w:rPr>
        <w:t xml:space="preserve"> полотна дороги с прохождением дорожных машин с волокушами-гладилками (дорожным клином).</w:t>
      </w:r>
      <w:r w:rsidR="00AF5FD8" w:rsidRPr="00C506BA">
        <w:rPr>
          <w:rFonts w:eastAsia="Times New Roman" w:cs="Times New Roman"/>
          <w:b w:val="0"/>
          <w:sz w:val="24"/>
          <w:szCs w:val="24"/>
        </w:rPr>
        <w:t xml:space="preserve"> </w:t>
      </w:r>
    </w:p>
    <w:p w14:paraId="1766C219" w14:textId="03D43B1F" w:rsidR="009E31FB" w:rsidRPr="00C506BA" w:rsidRDefault="002A2778" w:rsidP="00C506BA">
      <w:pPr>
        <w:pStyle w:val="42"/>
        <w:shd w:val="clear" w:color="auto" w:fill="auto"/>
        <w:tabs>
          <w:tab w:val="left" w:pos="9214"/>
        </w:tabs>
        <w:spacing w:line="240" w:lineRule="auto"/>
        <w:ind w:right="-1" w:firstLine="709"/>
        <w:rPr>
          <w:rFonts w:eastAsia="Times New Roman" w:cs="Times New Roman"/>
          <w:b w:val="0"/>
          <w:sz w:val="24"/>
          <w:szCs w:val="24"/>
        </w:rPr>
      </w:pPr>
      <w:r w:rsidRPr="00C506BA">
        <w:rPr>
          <w:rFonts w:eastAsia="Arial Unicode MS" w:cs="Times New Roman"/>
          <w:b w:val="0"/>
          <w:color w:val="000000"/>
          <w:sz w:val="24"/>
          <w:szCs w:val="24"/>
        </w:rPr>
        <w:t xml:space="preserve">В ходе </w:t>
      </w:r>
      <w:r w:rsidR="0054062F">
        <w:rPr>
          <w:rFonts w:eastAsia="Arial Unicode MS" w:cs="Times New Roman"/>
          <w:b w:val="0"/>
          <w:color w:val="000000"/>
          <w:sz w:val="24"/>
          <w:szCs w:val="24"/>
        </w:rPr>
        <w:t xml:space="preserve">оказания услуг </w:t>
      </w:r>
      <w:r w:rsidRPr="00C506BA">
        <w:rPr>
          <w:rFonts w:eastAsia="Arial Unicode MS" w:cs="Times New Roman"/>
          <w:b w:val="0"/>
          <w:color w:val="000000"/>
          <w:sz w:val="24"/>
          <w:szCs w:val="24"/>
        </w:rPr>
        <w:t xml:space="preserve">по </w:t>
      </w:r>
      <w:r w:rsidRPr="00C506BA">
        <w:rPr>
          <w:rFonts w:eastAsia="Times New Roman" w:cs="Times New Roman"/>
          <w:b w:val="0"/>
          <w:sz w:val="24"/>
          <w:szCs w:val="24"/>
        </w:rPr>
        <w:t>содержанию зимней автомобильной дороги не допускается сужение ширины обочин и полос движения от установленных в техническом задании и принятых заказчиком в результате работ по строительству зимней автодороги</w:t>
      </w:r>
      <w:r w:rsidR="002A729D" w:rsidRPr="00C506BA">
        <w:rPr>
          <w:rFonts w:eastAsia="Times New Roman" w:cs="Times New Roman"/>
          <w:b w:val="0"/>
          <w:sz w:val="24"/>
          <w:szCs w:val="24"/>
        </w:rPr>
        <w:t xml:space="preserve"> в течение всего периода оказания услуг</w:t>
      </w:r>
      <w:r w:rsidRPr="00C506BA">
        <w:rPr>
          <w:rFonts w:eastAsia="Times New Roman" w:cs="Times New Roman"/>
          <w:b w:val="0"/>
          <w:sz w:val="24"/>
          <w:szCs w:val="24"/>
        </w:rPr>
        <w:t xml:space="preserve">. </w:t>
      </w:r>
      <w:r w:rsidR="008E32ED" w:rsidRPr="00C506BA">
        <w:rPr>
          <w:rFonts w:eastAsia="Times New Roman" w:cs="Times New Roman"/>
          <w:b w:val="0"/>
          <w:sz w:val="24"/>
          <w:szCs w:val="24"/>
        </w:rPr>
        <w:t xml:space="preserve">Подрядчик самостоятельно определяет периодичность выполнения расчистки дорожного полотна, руководствуясь целью оказания услуг. </w:t>
      </w:r>
    </w:p>
    <w:p w14:paraId="5C30EB6F" w14:textId="77777777" w:rsidR="002A729D" w:rsidRPr="00642AFE" w:rsidRDefault="002A729D" w:rsidP="00C506BA">
      <w:pPr>
        <w:pStyle w:val="42"/>
        <w:shd w:val="clear" w:color="auto" w:fill="auto"/>
        <w:tabs>
          <w:tab w:val="left" w:pos="9214"/>
        </w:tabs>
        <w:spacing w:line="240" w:lineRule="auto"/>
        <w:ind w:right="-1" w:firstLine="709"/>
        <w:rPr>
          <w:rFonts w:eastAsia="Times New Roman" w:cs="Times New Roman"/>
          <w:b w:val="0"/>
          <w:sz w:val="24"/>
          <w:szCs w:val="24"/>
        </w:rPr>
      </w:pPr>
      <w:r w:rsidRPr="00C506BA">
        <w:rPr>
          <w:rFonts w:eastAsia="Arial Unicode MS" w:cs="Times New Roman"/>
          <w:b w:val="0"/>
          <w:color w:val="000000"/>
          <w:sz w:val="24"/>
          <w:szCs w:val="24"/>
        </w:rPr>
        <w:t>Начальным срок</w:t>
      </w:r>
      <w:r w:rsidR="0079217A" w:rsidRPr="00C506BA">
        <w:rPr>
          <w:rFonts w:eastAsia="Arial Unicode MS" w:cs="Times New Roman"/>
          <w:b w:val="0"/>
          <w:color w:val="000000"/>
          <w:sz w:val="24"/>
          <w:szCs w:val="24"/>
        </w:rPr>
        <w:t>ом</w:t>
      </w:r>
      <w:r w:rsidRPr="00C506BA">
        <w:rPr>
          <w:rFonts w:eastAsia="Arial Unicode MS" w:cs="Times New Roman"/>
          <w:b w:val="0"/>
          <w:color w:val="000000"/>
          <w:sz w:val="24"/>
          <w:szCs w:val="24"/>
        </w:rPr>
        <w:t xml:space="preserve"> </w:t>
      </w:r>
      <w:r w:rsidR="005B203D" w:rsidRPr="00C506BA">
        <w:rPr>
          <w:rFonts w:eastAsia="Arial Unicode MS" w:cs="Times New Roman"/>
          <w:b w:val="0"/>
          <w:color w:val="000000"/>
          <w:sz w:val="24"/>
          <w:szCs w:val="24"/>
        </w:rPr>
        <w:t xml:space="preserve">содержания </w:t>
      </w:r>
      <w:r w:rsidRPr="00C506BA">
        <w:rPr>
          <w:rFonts w:eastAsia="Arial Unicode MS" w:cs="Times New Roman"/>
          <w:b w:val="0"/>
          <w:color w:val="000000"/>
          <w:sz w:val="24"/>
          <w:szCs w:val="24"/>
        </w:rPr>
        <w:t xml:space="preserve">является календарный день, следующий за днем приемки </w:t>
      </w:r>
      <w:r w:rsidRPr="00642AFE">
        <w:rPr>
          <w:rFonts w:eastAsia="Arial Unicode MS" w:cs="Times New Roman"/>
          <w:b w:val="0"/>
          <w:color w:val="000000"/>
          <w:sz w:val="24"/>
          <w:szCs w:val="24"/>
        </w:rPr>
        <w:t xml:space="preserve">заказчиком </w:t>
      </w:r>
      <w:r w:rsidR="0079217A" w:rsidRPr="00642AFE">
        <w:rPr>
          <w:rFonts w:eastAsia="Arial Unicode MS" w:cs="Times New Roman"/>
          <w:b w:val="0"/>
          <w:color w:val="000000"/>
          <w:sz w:val="24"/>
          <w:szCs w:val="24"/>
        </w:rPr>
        <w:t xml:space="preserve">результата </w:t>
      </w:r>
      <w:r w:rsidR="0079217A" w:rsidRPr="00642AFE">
        <w:rPr>
          <w:rFonts w:eastAsia="Times New Roman" w:cs="Times New Roman"/>
          <w:b w:val="0"/>
          <w:sz w:val="24"/>
          <w:szCs w:val="24"/>
        </w:rPr>
        <w:t xml:space="preserve">работ по строительству зимней автодороги. </w:t>
      </w:r>
    </w:p>
    <w:p w14:paraId="51C45608" w14:textId="77777777" w:rsidR="00642AFE" w:rsidRPr="00642AFE" w:rsidRDefault="003B1B14" w:rsidP="00C506BA">
      <w:pPr>
        <w:pStyle w:val="42"/>
        <w:shd w:val="clear" w:color="auto" w:fill="auto"/>
        <w:spacing w:line="240" w:lineRule="auto"/>
        <w:ind w:right="-1" w:firstLine="709"/>
        <w:rPr>
          <w:rFonts w:cs="Times New Roman"/>
          <w:b w:val="0"/>
          <w:bCs/>
          <w:i/>
          <w:color w:val="000000" w:themeColor="text1"/>
          <w:sz w:val="24"/>
          <w:szCs w:val="24"/>
        </w:rPr>
      </w:pPr>
      <w:bookmarkStart w:id="20" w:name="_Hlk168908765"/>
      <w:r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 xml:space="preserve">Контроль качества </w:t>
      </w:r>
      <w:r w:rsidR="0054062F"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>услуг</w:t>
      </w:r>
      <w:r w:rsidR="00744BE0"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 xml:space="preserve"> </w:t>
      </w:r>
      <w:r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>(оценка состояния автозимника) осуществляется посредством комиссионного натурного освидетельствования представителями Заказчика и Подрядчика, в комиссионном освидетельствовании также может принимать участие представитель Генерального Заказчика. Комиссионное натурное освидетельствование проводится в период содержани</w:t>
      </w:r>
      <w:r w:rsidR="00744BE0"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>я</w:t>
      </w:r>
      <w:r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 xml:space="preserve"> автозимника с</w:t>
      </w:r>
      <w:r w:rsidR="00642AFE"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>о следующей</w:t>
      </w:r>
      <w:r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 xml:space="preserve"> периодичностью</w:t>
      </w:r>
      <w:r w:rsidR="00642AFE"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>:</w:t>
      </w:r>
    </w:p>
    <w:p w14:paraId="5C54A88A" w14:textId="09566FF9" w:rsidR="00642AFE" w:rsidRPr="00642AFE" w:rsidRDefault="00642AFE" w:rsidP="00642AFE">
      <w:pPr>
        <w:pStyle w:val="42"/>
        <w:shd w:val="clear" w:color="auto" w:fill="auto"/>
        <w:spacing w:line="240" w:lineRule="auto"/>
        <w:ind w:right="-1"/>
        <w:rPr>
          <w:rFonts w:cs="Times New Roman"/>
          <w:b w:val="0"/>
          <w:bCs/>
          <w:i/>
          <w:color w:val="000000" w:themeColor="text1"/>
          <w:sz w:val="24"/>
          <w:szCs w:val="24"/>
        </w:rPr>
      </w:pPr>
      <w:r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>-</w:t>
      </w:r>
      <w:r w:rsidR="003B1B14"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 xml:space="preserve"> не реже </w:t>
      </w:r>
      <w:r w:rsidR="00A90EDC"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>2 раз за отчетный период (календарный месяц)</w:t>
      </w:r>
      <w:r w:rsidR="00EB7204"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 xml:space="preserve"> в случае </w:t>
      </w:r>
      <w:r w:rsidR="00A84240"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 xml:space="preserve">содержания </w:t>
      </w:r>
      <w:r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>15 и более дней в отчетном периоде;</w:t>
      </w:r>
    </w:p>
    <w:p w14:paraId="4D7749BE" w14:textId="118D07BA" w:rsidR="00642AFE" w:rsidRPr="00642AFE" w:rsidRDefault="00642AFE" w:rsidP="00642AFE">
      <w:pPr>
        <w:pStyle w:val="42"/>
        <w:shd w:val="clear" w:color="auto" w:fill="auto"/>
        <w:spacing w:line="240" w:lineRule="auto"/>
        <w:ind w:right="-1"/>
        <w:rPr>
          <w:rFonts w:cs="Times New Roman"/>
          <w:b w:val="0"/>
          <w:bCs/>
          <w:i/>
          <w:color w:val="000000" w:themeColor="text1"/>
          <w:sz w:val="24"/>
          <w:szCs w:val="24"/>
        </w:rPr>
      </w:pPr>
      <w:r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>- не реже 1 раза за отчетный период (календарный месяц) в случае содержания менее 15 дней в отчетном периоде.</w:t>
      </w:r>
    </w:p>
    <w:p w14:paraId="774E6F6B" w14:textId="585A4BB7" w:rsidR="00D4190B" w:rsidRDefault="003B1B14" w:rsidP="00D4190B">
      <w:pPr>
        <w:pStyle w:val="42"/>
        <w:shd w:val="clear" w:color="auto" w:fill="auto"/>
        <w:spacing w:line="240" w:lineRule="auto"/>
        <w:ind w:right="-1" w:firstLine="709"/>
        <w:rPr>
          <w:rFonts w:cs="Times New Roman"/>
          <w:b w:val="0"/>
          <w:bCs/>
          <w:i/>
          <w:color w:val="000000" w:themeColor="text1"/>
          <w:sz w:val="24"/>
          <w:szCs w:val="24"/>
        </w:rPr>
      </w:pPr>
      <w:r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>Результаты освидетельствования оформляются комиссионным актом оценки качества состояния автозимника (по форме</w:t>
      </w:r>
      <w:r w:rsidR="00FA4DB0"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 xml:space="preserve"> Приложения №</w:t>
      </w:r>
      <w:r w:rsidR="00642AFE"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>22</w:t>
      </w:r>
      <w:r w:rsidR="00FA4DB0"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 xml:space="preserve"> к </w:t>
      </w:r>
      <w:r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>Договор</w:t>
      </w:r>
      <w:r w:rsidR="00FA4DB0"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>у</w:t>
      </w:r>
      <w:r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 xml:space="preserve">), один экземпляр которого передается представителю Подрядчика. </w:t>
      </w:r>
    </w:p>
    <w:p w14:paraId="2A6B8BCA" w14:textId="1B177DAE" w:rsidR="00D4190B" w:rsidRPr="00D4190B" w:rsidRDefault="00D4190B" w:rsidP="00D4190B">
      <w:pPr>
        <w:pStyle w:val="42"/>
        <w:shd w:val="clear" w:color="auto" w:fill="auto"/>
        <w:spacing w:line="240" w:lineRule="auto"/>
        <w:ind w:firstLine="709"/>
        <w:rPr>
          <w:b w:val="0"/>
          <w:i/>
          <w:color w:val="000000" w:themeColor="text1"/>
          <w:sz w:val="24"/>
          <w:szCs w:val="24"/>
        </w:rPr>
      </w:pPr>
      <w:r w:rsidRPr="00536C16">
        <w:rPr>
          <w:b w:val="0"/>
          <w:bCs/>
          <w:i/>
          <w:color w:val="000000" w:themeColor="text1"/>
          <w:sz w:val="24"/>
          <w:szCs w:val="24"/>
        </w:rPr>
        <w:t xml:space="preserve">На основании результатов комиссионного натурного освидетельствования за отчетный период (календарный месяц) формируется итоговая оценка качества оказанных в отчетном периоде услуг. </w:t>
      </w:r>
      <w:r w:rsidRPr="00536C16">
        <w:rPr>
          <w:b w:val="0"/>
          <w:i/>
          <w:sz w:val="24"/>
          <w:szCs w:val="24"/>
        </w:rPr>
        <w:t xml:space="preserve">Итоговая оценка качества </w:t>
      </w:r>
      <w:r w:rsidRPr="00536C16">
        <w:rPr>
          <w:b w:val="0"/>
          <w:bCs/>
          <w:i/>
          <w:color w:val="000000" w:themeColor="text1"/>
          <w:sz w:val="24"/>
          <w:szCs w:val="24"/>
        </w:rPr>
        <w:t>содержания зимней автодороги за отчетный период указывается в акте сдачи-приемки оказанных услуг</w:t>
      </w:r>
      <w:r>
        <w:rPr>
          <w:b w:val="0"/>
          <w:bCs/>
          <w:i/>
          <w:color w:val="000000" w:themeColor="text1"/>
          <w:sz w:val="24"/>
          <w:szCs w:val="24"/>
        </w:rPr>
        <w:t xml:space="preserve"> (Приложение №21 к Договору)</w:t>
      </w:r>
      <w:r w:rsidRPr="00536C16">
        <w:rPr>
          <w:b w:val="0"/>
          <w:bCs/>
          <w:i/>
          <w:color w:val="000000" w:themeColor="text1"/>
          <w:sz w:val="24"/>
          <w:szCs w:val="24"/>
        </w:rPr>
        <w:t>, составленным на основе промежуточных актов комиссионных обследований и является среднеарифметическим значением (целое число) результатов обследований в течение месяца, при этом используются математические правила округления.</w:t>
      </w:r>
    </w:p>
    <w:p w14:paraId="5855DF5A" w14:textId="20F608D6" w:rsidR="00EB3BE9" w:rsidRDefault="003B1B14" w:rsidP="00C506BA">
      <w:pPr>
        <w:pStyle w:val="42"/>
        <w:shd w:val="clear" w:color="auto" w:fill="auto"/>
        <w:spacing w:line="240" w:lineRule="auto"/>
        <w:ind w:right="-1" w:firstLine="709"/>
        <w:rPr>
          <w:rFonts w:cs="Times New Roman"/>
          <w:b w:val="0"/>
          <w:bCs/>
          <w:i/>
          <w:color w:val="00B0F0"/>
          <w:sz w:val="24"/>
          <w:szCs w:val="24"/>
        </w:rPr>
      </w:pPr>
      <w:r w:rsidRPr="00642AFE">
        <w:rPr>
          <w:rFonts w:cs="Times New Roman"/>
          <w:b w:val="0"/>
          <w:bCs/>
          <w:i/>
          <w:color w:val="000000" w:themeColor="text1"/>
          <w:sz w:val="24"/>
          <w:szCs w:val="24"/>
        </w:rPr>
        <w:t>В случае неблагоприятных погодных условий комиссионное натурное освидетельствование проводится не ранее, чем через два дня по окончании неблагоприятных погодных условий</w:t>
      </w:r>
      <w:r w:rsidRPr="00642AFE">
        <w:rPr>
          <w:rFonts w:cs="Times New Roman"/>
          <w:b w:val="0"/>
          <w:bCs/>
          <w:i/>
          <w:color w:val="00B0F0"/>
          <w:sz w:val="24"/>
          <w:szCs w:val="24"/>
        </w:rPr>
        <w:t xml:space="preserve">. </w:t>
      </w:r>
    </w:p>
    <w:p w14:paraId="7427850E" w14:textId="54602A2F" w:rsidR="00F44D5B" w:rsidRPr="00F44D5B" w:rsidRDefault="00F44D5B" w:rsidP="00F44D5B">
      <w:pPr>
        <w:pStyle w:val="42"/>
        <w:shd w:val="clear" w:color="auto" w:fill="auto"/>
        <w:tabs>
          <w:tab w:val="left" w:pos="9214"/>
        </w:tabs>
        <w:spacing w:line="240" w:lineRule="auto"/>
        <w:ind w:right="-284" w:firstLine="709"/>
        <w:rPr>
          <w:rFonts w:cs="Times New Roman"/>
          <w:b w:val="0"/>
          <w:bCs/>
          <w:i/>
          <w:color w:val="000000" w:themeColor="text1"/>
          <w:sz w:val="24"/>
          <w:szCs w:val="24"/>
        </w:rPr>
      </w:pPr>
      <w:r>
        <w:rPr>
          <w:rFonts w:cs="Times New Roman"/>
          <w:b w:val="0"/>
          <w:bCs/>
          <w:i/>
          <w:color w:val="000000" w:themeColor="text1"/>
          <w:sz w:val="24"/>
          <w:szCs w:val="24"/>
        </w:rPr>
        <w:t>Порядок о</w:t>
      </w:r>
      <w:r w:rsidRPr="00F44D5B">
        <w:rPr>
          <w:rFonts w:cs="Times New Roman"/>
          <w:b w:val="0"/>
          <w:bCs/>
          <w:i/>
          <w:color w:val="000000" w:themeColor="text1"/>
          <w:sz w:val="24"/>
          <w:szCs w:val="24"/>
        </w:rPr>
        <w:t>ценк</w:t>
      </w:r>
      <w:r>
        <w:rPr>
          <w:rFonts w:cs="Times New Roman"/>
          <w:b w:val="0"/>
          <w:bCs/>
          <w:i/>
          <w:color w:val="000000" w:themeColor="text1"/>
          <w:sz w:val="24"/>
          <w:szCs w:val="24"/>
        </w:rPr>
        <w:t>и</w:t>
      </w:r>
      <w:r w:rsidRPr="00F44D5B">
        <w:rPr>
          <w:rFonts w:cs="Times New Roman"/>
          <w:b w:val="0"/>
          <w:bCs/>
          <w:i/>
          <w:color w:val="000000" w:themeColor="text1"/>
          <w:sz w:val="24"/>
          <w:szCs w:val="24"/>
        </w:rPr>
        <w:t xml:space="preserve"> состояния автозимников при содержании временной зимней автодороги </w:t>
      </w:r>
      <w:r>
        <w:rPr>
          <w:rFonts w:cs="Times New Roman"/>
          <w:b w:val="0"/>
          <w:bCs/>
          <w:i/>
          <w:color w:val="000000" w:themeColor="text1"/>
          <w:sz w:val="24"/>
          <w:szCs w:val="24"/>
        </w:rPr>
        <w:t xml:space="preserve">по бальной системе </w:t>
      </w:r>
      <w:r w:rsidRPr="00F44D5B">
        <w:rPr>
          <w:rFonts w:cs="Times New Roman"/>
          <w:b w:val="0"/>
          <w:bCs/>
          <w:i/>
          <w:color w:val="000000" w:themeColor="text1"/>
          <w:sz w:val="24"/>
          <w:szCs w:val="24"/>
        </w:rPr>
        <w:t xml:space="preserve">по каждому километру (участку) дороги </w:t>
      </w:r>
      <w:r>
        <w:rPr>
          <w:rFonts w:cs="Times New Roman"/>
          <w:b w:val="0"/>
          <w:bCs/>
          <w:i/>
          <w:color w:val="000000" w:themeColor="text1"/>
          <w:sz w:val="24"/>
          <w:szCs w:val="24"/>
        </w:rPr>
        <w:t xml:space="preserve"> указан в Приложении №2</w:t>
      </w:r>
      <w:r w:rsidR="00015F40">
        <w:rPr>
          <w:rFonts w:cs="Times New Roman"/>
          <w:b w:val="0"/>
          <w:bCs/>
          <w:i/>
          <w:color w:val="000000" w:themeColor="text1"/>
          <w:sz w:val="24"/>
          <w:szCs w:val="24"/>
        </w:rPr>
        <w:t>3</w:t>
      </w:r>
      <w:r>
        <w:rPr>
          <w:rFonts w:cs="Times New Roman"/>
          <w:b w:val="0"/>
          <w:bCs/>
          <w:i/>
          <w:color w:val="000000" w:themeColor="text1"/>
          <w:sz w:val="24"/>
          <w:szCs w:val="24"/>
        </w:rPr>
        <w:t xml:space="preserve"> </w:t>
      </w:r>
      <w:r w:rsidRPr="00F44D5B">
        <w:rPr>
          <w:rFonts w:cs="Times New Roman"/>
          <w:b w:val="0"/>
          <w:bCs/>
          <w:i/>
          <w:color w:val="000000" w:themeColor="text1"/>
          <w:sz w:val="24"/>
          <w:szCs w:val="24"/>
        </w:rPr>
        <w:t>к Д</w:t>
      </w:r>
      <w:r>
        <w:rPr>
          <w:rFonts w:cs="Times New Roman"/>
          <w:b w:val="0"/>
          <w:bCs/>
          <w:i/>
          <w:color w:val="000000" w:themeColor="text1"/>
          <w:sz w:val="24"/>
          <w:szCs w:val="24"/>
        </w:rPr>
        <w:t>оговору.</w:t>
      </w:r>
    </w:p>
    <w:bookmarkEnd w:id="20"/>
    <w:p w14:paraId="3E239F80" w14:textId="510F96C8" w:rsidR="00D03BE8" w:rsidRDefault="00D03BE8" w:rsidP="00F44D5B">
      <w:pPr>
        <w:pStyle w:val="42"/>
        <w:shd w:val="clear" w:color="auto" w:fill="auto"/>
        <w:tabs>
          <w:tab w:val="left" w:pos="9214"/>
        </w:tabs>
        <w:spacing w:line="240" w:lineRule="auto"/>
        <w:ind w:right="-1"/>
        <w:rPr>
          <w:rFonts w:eastAsia="Times New Roman" w:cs="Times New Roman"/>
          <w:b w:val="0"/>
          <w:sz w:val="24"/>
          <w:szCs w:val="24"/>
        </w:rPr>
      </w:pPr>
    </w:p>
    <w:p w14:paraId="53C45B30" w14:textId="77777777" w:rsidR="00A93EE8" w:rsidRPr="00CC0AE8" w:rsidRDefault="00A93EE8" w:rsidP="00A93EE8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3EE8">
        <w:rPr>
          <w:rFonts w:ascii="Times New Roman" w:hAnsi="Times New Roman" w:cs="Times New Roman"/>
          <w:b/>
          <w:sz w:val="24"/>
          <w:szCs w:val="24"/>
        </w:rPr>
        <w:t>Минимальный перечень спецтехники для выполнения работ</w:t>
      </w:r>
      <w:r w:rsidRPr="00CC0AE8">
        <w:rPr>
          <w:rFonts w:ascii="Times New Roman" w:hAnsi="Times New Roman" w:cs="Times New Roman"/>
          <w:b/>
          <w:sz w:val="24"/>
          <w:szCs w:val="24"/>
        </w:rPr>
        <w:t>:</w:t>
      </w:r>
    </w:p>
    <w:p w14:paraId="0B679276" w14:textId="77777777" w:rsidR="00A93EE8" w:rsidRPr="00CC0AE8" w:rsidRDefault="00A93EE8" w:rsidP="00A93EE8">
      <w:pPr>
        <w:pStyle w:val="a3"/>
        <w:numPr>
          <w:ilvl w:val="0"/>
          <w:numId w:val="19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bookmarkStart w:id="21" w:name="_GoBack"/>
      <w:bookmarkEnd w:id="21"/>
      <w:r w:rsidRPr="00CC0AE8">
        <w:rPr>
          <w:rFonts w:ascii="Times New Roman" w:hAnsi="Times New Roman" w:cs="Times New Roman"/>
          <w:sz w:val="24"/>
          <w:szCs w:val="24"/>
        </w:rPr>
        <w:t xml:space="preserve">Колесный трактор/бульдозер с «волокушей» (К 700 или аналог, возможно использование фронтального погрузчика среднего класса)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C0AE8">
        <w:rPr>
          <w:rFonts w:ascii="Times New Roman" w:hAnsi="Times New Roman" w:cs="Times New Roman"/>
          <w:sz w:val="24"/>
          <w:szCs w:val="24"/>
        </w:rPr>
        <w:t xml:space="preserve"> ед.</w:t>
      </w:r>
    </w:p>
    <w:p w14:paraId="1F6A70EA" w14:textId="77777777" w:rsidR="00A93EE8" w:rsidRPr="00CC0AE8" w:rsidRDefault="00A93EE8" w:rsidP="00A93EE8">
      <w:pPr>
        <w:pStyle w:val="a3"/>
        <w:numPr>
          <w:ilvl w:val="0"/>
          <w:numId w:val="19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C0AE8">
        <w:rPr>
          <w:rFonts w:ascii="Times New Roman" w:hAnsi="Times New Roman" w:cs="Times New Roman"/>
          <w:sz w:val="24"/>
          <w:szCs w:val="24"/>
        </w:rPr>
        <w:t>Автомобиль с цистерной АЦТП 10 на шасси автомобиля (или прицепная цистерна) – 1 ед.</w:t>
      </w:r>
    </w:p>
    <w:p w14:paraId="5E185E35" w14:textId="517A95C0" w:rsidR="00A93EE8" w:rsidRPr="00A93EE8" w:rsidRDefault="00A93EE8" w:rsidP="00A93EE8">
      <w:pPr>
        <w:pStyle w:val="42"/>
        <w:shd w:val="clear" w:color="auto" w:fill="auto"/>
        <w:tabs>
          <w:tab w:val="left" w:pos="9214"/>
        </w:tabs>
        <w:spacing w:line="240" w:lineRule="auto"/>
        <w:ind w:right="-1" w:firstLine="709"/>
        <w:rPr>
          <w:rFonts w:eastAsia="Times New Roman" w:cs="Times New Roman"/>
          <w:b w:val="0"/>
          <w:sz w:val="24"/>
          <w:szCs w:val="24"/>
        </w:rPr>
      </w:pPr>
      <w:r w:rsidRPr="00A93EE8">
        <w:rPr>
          <w:rFonts w:cs="Times New Roman"/>
          <w:b w:val="0"/>
          <w:sz w:val="24"/>
          <w:szCs w:val="24"/>
        </w:rPr>
        <w:t>Подрядчик вправе привлекать технику сверх минимального состава для исполнения обязательства, при условии исполнения требований ЛНД. При отсутствии необходимости производства работ вышеуказанной техникой, Подрядчик согласовывает ее уменьшение с Заказчиком.</w:t>
      </w:r>
    </w:p>
    <w:p w14:paraId="08703595" w14:textId="77777777" w:rsidR="00A93EE8" w:rsidRPr="00C506BA" w:rsidRDefault="00A93EE8" w:rsidP="00F44D5B">
      <w:pPr>
        <w:pStyle w:val="42"/>
        <w:shd w:val="clear" w:color="auto" w:fill="auto"/>
        <w:tabs>
          <w:tab w:val="left" w:pos="9214"/>
        </w:tabs>
        <w:spacing w:line="240" w:lineRule="auto"/>
        <w:ind w:right="-1"/>
        <w:rPr>
          <w:rFonts w:eastAsia="Times New Roman" w:cs="Times New Roman"/>
          <w:b w:val="0"/>
          <w:sz w:val="24"/>
          <w:szCs w:val="24"/>
        </w:rPr>
      </w:pPr>
    </w:p>
    <w:p w14:paraId="421EA3BF" w14:textId="3A671540" w:rsidR="00D03BE8" w:rsidRPr="006014EB" w:rsidRDefault="00D03BE8" w:rsidP="006014EB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b/>
          <w:sz w:val="24"/>
          <w:szCs w:val="24"/>
        </w:rPr>
        <w:t>Мероприятия по ликвидации возможных аварий при производстве работ</w:t>
      </w:r>
      <w:r w:rsidR="006014E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2C7CBC24" w14:textId="77777777" w:rsidR="00D03BE8" w:rsidRPr="00C506BA" w:rsidRDefault="00D03BE8" w:rsidP="00C506BA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При ликвидации аварий, для обеспечения условий безопасной работы, необходимо предусматривать следующие мероприятия:</w:t>
      </w:r>
    </w:p>
    <w:p w14:paraId="484A7E2E" w14:textId="77777777" w:rsidR="00D03BE8" w:rsidRPr="00C506BA" w:rsidRDefault="00D03BE8" w:rsidP="00BC2714">
      <w:pPr>
        <w:pStyle w:val="a3"/>
        <w:numPr>
          <w:ilvl w:val="0"/>
          <w:numId w:val="12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прекратить работу производственного оборудования или перевести его в режим, обеспечивающий локализацию или ликвидацию аварии;</w:t>
      </w:r>
    </w:p>
    <w:p w14:paraId="6CD78107" w14:textId="77777777" w:rsidR="00D03BE8" w:rsidRPr="00C506BA" w:rsidRDefault="00D03BE8" w:rsidP="00BC2714">
      <w:pPr>
        <w:pStyle w:val="a3"/>
        <w:numPr>
          <w:ilvl w:val="0"/>
          <w:numId w:val="12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lastRenderedPageBreak/>
        <w:t>сообщить диспетчеру;</w:t>
      </w:r>
    </w:p>
    <w:p w14:paraId="227DCCFA" w14:textId="77777777" w:rsidR="00D03BE8" w:rsidRPr="00C506BA" w:rsidRDefault="00D03BE8" w:rsidP="00BC2714">
      <w:pPr>
        <w:pStyle w:val="a3"/>
        <w:numPr>
          <w:ilvl w:val="0"/>
          <w:numId w:val="12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вызвать пожарную, медицинскую службу, привести в готовность имеющиеся средства пожаротушения;</w:t>
      </w:r>
    </w:p>
    <w:p w14:paraId="4F2D47CB" w14:textId="77777777" w:rsidR="00D03BE8" w:rsidRPr="00C506BA" w:rsidRDefault="00D03BE8" w:rsidP="00BC2714">
      <w:pPr>
        <w:pStyle w:val="a3"/>
        <w:numPr>
          <w:ilvl w:val="0"/>
          <w:numId w:val="13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оказать первую помощь пострадавшим при аварии, вывести их за пределы опасного участка;</w:t>
      </w:r>
    </w:p>
    <w:p w14:paraId="172820B3" w14:textId="77777777" w:rsidR="00D03BE8" w:rsidRPr="00C506BA" w:rsidRDefault="00D03BE8" w:rsidP="00BC2714">
      <w:pPr>
        <w:pStyle w:val="a3"/>
        <w:numPr>
          <w:ilvl w:val="0"/>
          <w:numId w:val="13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доступ к месту аварии людей должен проводиться только с разрешения ответственного руководителя работ; </w:t>
      </w:r>
    </w:p>
    <w:p w14:paraId="797B205B" w14:textId="77777777" w:rsidR="00D03BE8" w:rsidRPr="00C506BA" w:rsidRDefault="00D03BE8" w:rsidP="00BC2714">
      <w:pPr>
        <w:pStyle w:val="a3"/>
        <w:numPr>
          <w:ilvl w:val="0"/>
          <w:numId w:val="13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в случае угрозы жизни людей немедленно организовать эвакуацию, используя для этого все имеющиеся силы средства;</w:t>
      </w:r>
    </w:p>
    <w:p w14:paraId="03953F25" w14:textId="77777777" w:rsidR="00D03BE8" w:rsidRPr="00C506BA" w:rsidRDefault="00D03BE8" w:rsidP="00BC2714">
      <w:pPr>
        <w:pStyle w:val="a3"/>
        <w:numPr>
          <w:ilvl w:val="0"/>
          <w:numId w:val="13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на месте аварии и на смежных участках прекратить работы с применением открытого огня и другие работы, кроме работ, связанных с мероприятиями по ликвидации аварии;</w:t>
      </w:r>
    </w:p>
    <w:p w14:paraId="0FA41A21" w14:textId="77777777" w:rsidR="00D03BE8" w:rsidRPr="00C506BA" w:rsidRDefault="00D03BE8" w:rsidP="00BC2714">
      <w:pPr>
        <w:pStyle w:val="a3"/>
        <w:numPr>
          <w:ilvl w:val="0"/>
          <w:numId w:val="13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проводить работы по локализации и ликвидации аварии с применением защитных средств и безопасных инструментов;</w:t>
      </w:r>
    </w:p>
    <w:p w14:paraId="258B137F" w14:textId="77777777" w:rsidR="00D03BE8" w:rsidRPr="00C506BA" w:rsidRDefault="00D03BE8" w:rsidP="00BC2714">
      <w:pPr>
        <w:pStyle w:val="a3"/>
        <w:numPr>
          <w:ilvl w:val="0"/>
          <w:numId w:val="13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удалить по возможности, легковоспламеняющиеся и горючие жидкости;</w:t>
      </w:r>
    </w:p>
    <w:p w14:paraId="6377A8C1" w14:textId="77777777" w:rsidR="00D03BE8" w:rsidRPr="00C506BA" w:rsidRDefault="00D03BE8" w:rsidP="00BC2714">
      <w:pPr>
        <w:pStyle w:val="a3"/>
        <w:numPr>
          <w:ilvl w:val="0"/>
          <w:numId w:val="13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на месте аварии и на соседних участках, при наличии газоопасных зон, запретить проезд всех видов транспорта, кроме транспорта, аварийных служб, до полного устранения последствий аварии.</w:t>
      </w:r>
    </w:p>
    <w:p w14:paraId="0091E81B" w14:textId="77777777" w:rsidR="00D03BE8" w:rsidRPr="00C506BA" w:rsidRDefault="00D03BE8" w:rsidP="00C506BA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Дополнительные мероприятия по ликвидации аварий в каждом конкретном случае определяются ответственным руководителем работ по ликвидации аварии, исходя из создавшегося положения и с соблюдением мер безопасности.</w:t>
      </w:r>
    </w:p>
    <w:p w14:paraId="78820E2D" w14:textId="7DD28B82" w:rsidR="00D03BE8" w:rsidRDefault="00D03BE8" w:rsidP="00C506BA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3F04EC" w14:textId="77777777" w:rsidR="00767224" w:rsidRPr="00C506BA" w:rsidRDefault="00767224" w:rsidP="00C506BA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66C14C" w14:textId="77777777" w:rsidR="00D03BE8" w:rsidRPr="00C506BA" w:rsidRDefault="00D03BE8" w:rsidP="00C506BA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b/>
          <w:sz w:val="24"/>
          <w:szCs w:val="24"/>
        </w:rPr>
        <w:t xml:space="preserve">Список должностных лиц, которые должны быть извещены об аварии </w:t>
      </w:r>
      <w:r w:rsidRPr="00C506BA">
        <w:rPr>
          <w:rFonts w:ascii="Times New Roman" w:eastAsia="Arial Unicode MS" w:hAnsi="Times New Roman" w:cs="Times New Roman"/>
          <w:b/>
          <w:bCs/>
          <w:spacing w:val="-2"/>
          <w:sz w:val="24"/>
          <w:szCs w:val="24"/>
        </w:rPr>
        <w:t>ООО «РН-</w:t>
      </w:r>
      <w:proofErr w:type="spellStart"/>
      <w:r w:rsidRPr="00C506BA">
        <w:rPr>
          <w:rFonts w:ascii="Times New Roman" w:eastAsia="Arial Unicode MS" w:hAnsi="Times New Roman" w:cs="Times New Roman"/>
          <w:b/>
          <w:bCs/>
          <w:spacing w:val="-2"/>
          <w:sz w:val="24"/>
          <w:szCs w:val="24"/>
        </w:rPr>
        <w:t>Ванкор</w:t>
      </w:r>
      <w:proofErr w:type="spellEnd"/>
      <w:r w:rsidRPr="00C506BA">
        <w:rPr>
          <w:rFonts w:ascii="Times New Roman" w:eastAsia="Arial Unicode MS" w:hAnsi="Times New Roman" w:cs="Times New Roman"/>
          <w:b/>
          <w:bCs/>
          <w:spacing w:val="-2"/>
          <w:sz w:val="24"/>
          <w:szCs w:val="24"/>
        </w:rPr>
        <w:t>»</w:t>
      </w:r>
    </w:p>
    <w:tbl>
      <w:tblPr>
        <w:tblW w:w="9526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72"/>
        <w:gridCol w:w="2268"/>
        <w:gridCol w:w="3686"/>
      </w:tblGrid>
      <w:tr w:rsidR="00D03BE8" w:rsidRPr="00C506BA" w14:paraId="7133B98D" w14:textId="77777777" w:rsidTr="00963A74">
        <w:trPr>
          <w:trHeight w:val="284"/>
          <w:tblHeader/>
        </w:trPr>
        <w:tc>
          <w:tcPr>
            <w:tcW w:w="3572" w:type="dxa"/>
            <w:vMerge w:val="restart"/>
            <w:shd w:val="clear" w:color="auto" w:fill="E7CF6E"/>
            <w:vAlign w:val="center"/>
          </w:tcPr>
          <w:p w14:paraId="711243AB" w14:textId="77777777" w:rsidR="00D03BE8" w:rsidRPr="00C506BA" w:rsidRDefault="00D03BE8" w:rsidP="006014EB">
            <w:pPr>
              <w:widowControl w:val="0"/>
              <w:tabs>
                <w:tab w:val="left" w:pos="360"/>
                <w:tab w:val="left" w:pos="3545"/>
              </w:tabs>
              <w:suppressAutoHyphens/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5954" w:type="dxa"/>
            <w:gridSpan w:val="2"/>
            <w:shd w:val="clear" w:color="auto" w:fill="E7CF6E"/>
            <w:vAlign w:val="center"/>
          </w:tcPr>
          <w:p w14:paraId="64BAE6C3" w14:textId="77777777" w:rsidR="00D03BE8" w:rsidRPr="00C506BA" w:rsidRDefault="00D03BE8" w:rsidP="006014EB">
            <w:pPr>
              <w:widowControl w:val="0"/>
              <w:tabs>
                <w:tab w:val="left" w:pos="360"/>
                <w:tab w:val="left" w:pos="3545"/>
              </w:tabs>
              <w:suppressAutoHyphens/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Телефон</w:t>
            </w:r>
          </w:p>
        </w:tc>
      </w:tr>
      <w:tr w:rsidR="00D03BE8" w:rsidRPr="00C506BA" w14:paraId="0304A10B" w14:textId="77777777" w:rsidTr="00963A74">
        <w:trPr>
          <w:trHeight w:val="284"/>
        </w:trPr>
        <w:tc>
          <w:tcPr>
            <w:tcW w:w="3572" w:type="dxa"/>
            <w:vMerge/>
            <w:shd w:val="clear" w:color="auto" w:fill="E7CF6E"/>
          </w:tcPr>
          <w:p w14:paraId="686259F2" w14:textId="77777777" w:rsidR="00D03BE8" w:rsidRPr="00C506BA" w:rsidRDefault="00D03BE8" w:rsidP="006014E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7CF6E"/>
            <w:vAlign w:val="center"/>
          </w:tcPr>
          <w:p w14:paraId="20217F58" w14:textId="77777777" w:rsidR="00D03BE8" w:rsidRPr="00C506BA" w:rsidRDefault="00D03BE8" w:rsidP="006014EB">
            <w:pPr>
              <w:widowControl w:val="0"/>
              <w:tabs>
                <w:tab w:val="left" w:pos="360"/>
                <w:tab w:val="left" w:pos="3545"/>
              </w:tabs>
              <w:suppressAutoHyphens/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меридиан</w:t>
            </w:r>
          </w:p>
        </w:tc>
        <w:tc>
          <w:tcPr>
            <w:tcW w:w="3686" w:type="dxa"/>
            <w:shd w:val="clear" w:color="auto" w:fill="E7CF6E"/>
            <w:vAlign w:val="center"/>
          </w:tcPr>
          <w:p w14:paraId="401F120F" w14:textId="77777777" w:rsidR="00D03BE8" w:rsidRPr="00C506BA" w:rsidRDefault="00D03BE8" w:rsidP="006014EB">
            <w:pPr>
              <w:widowControl w:val="0"/>
              <w:tabs>
                <w:tab w:val="left" w:pos="360"/>
                <w:tab w:val="left" w:pos="3545"/>
              </w:tabs>
              <w:suppressAutoHyphens/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городской</w:t>
            </w:r>
          </w:p>
        </w:tc>
      </w:tr>
      <w:tr w:rsidR="00D03BE8" w:rsidRPr="00C506BA" w14:paraId="2FA99F6A" w14:textId="77777777" w:rsidTr="00963A74">
        <w:trPr>
          <w:trHeight w:val="340"/>
        </w:trPr>
        <w:tc>
          <w:tcPr>
            <w:tcW w:w="3572" w:type="dxa"/>
            <w:vAlign w:val="center"/>
          </w:tcPr>
          <w:p w14:paraId="63A2E36F" w14:textId="77777777" w:rsidR="00D03BE8" w:rsidRPr="00C506BA" w:rsidRDefault="00D03BE8" w:rsidP="006014E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1. Заместитель начальника ЦИТУ</w:t>
            </w:r>
          </w:p>
        </w:tc>
        <w:tc>
          <w:tcPr>
            <w:tcW w:w="2268" w:type="dxa"/>
            <w:vAlign w:val="center"/>
          </w:tcPr>
          <w:p w14:paraId="7AFBFB41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76-608</w:t>
            </w:r>
          </w:p>
        </w:tc>
        <w:tc>
          <w:tcPr>
            <w:tcW w:w="3686" w:type="dxa"/>
            <w:vAlign w:val="center"/>
          </w:tcPr>
          <w:p w14:paraId="2FE2ECF7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76-608</w:t>
            </w:r>
          </w:p>
        </w:tc>
      </w:tr>
      <w:tr w:rsidR="00D03BE8" w:rsidRPr="00C506BA" w14:paraId="76D60BD2" w14:textId="77777777" w:rsidTr="00963A74">
        <w:trPr>
          <w:trHeight w:val="340"/>
        </w:trPr>
        <w:tc>
          <w:tcPr>
            <w:tcW w:w="3572" w:type="dxa"/>
            <w:vAlign w:val="center"/>
          </w:tcPr>
          <w:p w14:paraId="19557DA0" w14:textId="77777777" w:rsidR="00D03BE8" w:rsidRPr="00C506BA" w:rsidRDefault="00D03BE8" w:rsidP="006014E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1.1. Начальник ЦЭМТ</w:t>
            </w:r>
          </w:p>
        </w:tc>
        <w:tc>
          <w:tcPr>
            <w:tcW w:w="2268" w:type="dxa"/>
            <w:vAlign w:val="center"/>
          </w:tcPr>
          <w:p w14:paraId="7FC12DFA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74-004; 77-270</w:t>
            </w:r>
          </w:p>
        </w:tc>
        <w:tc>
          <w:tcPr>
            <w:tcW w:w="3686" w:type="dxa"/>
            <w:vAlign w:val="center"/>
          </w:tcPr>
          <w:p w14:paraId="310DBB45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74-004; 77-270</w:t>
            </w:r>
          </w:p>
        </w:tc>
      </w:tr>
      <w:tr w:rsidR="00D03BE8" w:rsidRPr="00C506BA" w14:paraId="69260FFE" w14:textId="77777777" w:rsidTr="00963A74">
        <w:trPr>
          <w:trHeight w:val="340"/>
        </w:trPr>
        <w:tc>
          <w:tcPr>
            <w:tcW w:w="3572" w:type="dxa"/>
            <w:vAlign w:val="center"/>
          </w:tcPr>
          <w:p w14:paraId="0C907B9E" w14:textId="77777777" w:rsidR="00D03BE8" w:rsidRPr="00C506BA" w:rsidRDefault="00D03BE8" w:rsidP="006014E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1.2. Начальник смены ЦИТУ</w:t>
            </w:r>
          </w:p>
        </w:tc>
        <w:tc>
          <w:tcPr>
            <w:tcW w:w="2268" w:type="dxa"/>
            <w:vAlign w:val="center"/>
          </w:tcPr>
          <w:p w14:paraId="1DE3077C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76-600; 77-600</w:t>
            </w:r>
          </w:p>
        </w:tc>
        <w:tc>
          <w:tcPr>
            <w:tcW w:w="3686" w:type="dxa"/>
            <w:vAlign w:val="center"/>
          </w:tcPr>
          <w:p w14:paraId="29A2E488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8-3912-745691 доб. 76-600; 77-600</w:t>
            </w:r>
          </w:p>
        </w:tc>
      </w:tr>
      <w:tr w:rsidR="00D03BE8" w:rsidRPr="00C506BA" w14:paraId="7A3463B0" w14:textId="77777777" w:rsidTr="00963A74">
        <w:trPr>
          <w:trHeight w:val="340"/>
        </w:trPr>
        <w:tc>
          <w:tcPr>
            <w:tcW w:w="3572" w:type="dxa"/>
          </w:tcPr>
          <w:p w14:paraId="74407443" w14:textId="77777777" w:rsidR="00D03BE8" w:rsidRPr="00C506BA" w:rsidRDefault="00D03BE8" w:rsidP="006014E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1.3. Начальник ЦЭТЭ</w:t>
            </w:r>
          </w:p>
        </w:tc>
        <w:tc>
          <w:tcPr>
            <w:tcW w:w="2268" w:type="dxa"/>
            <w:vAlign w:val="center"/>
          </w:tcPr>
          <w:p w14:paraId="67B92B3E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70-814; 77-367</w:t>
            </w:r>
          </w:p>
        </w:tc>
        <w:tc>
          <w:tcPr>
            <w:tcW w:w="3686" w:type="dxa"/>
            <w:vAlign w:val="center"/>
          </w:tcPr>
          <w:p w14:paraId="45BCE1EF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70-814; 77-367</w:t>
            </w:r>
          </w:p>
        </w:tc>
      </w:tr>
      <w:tr w:rsidR="00D03BE8" w:rsidRPr="00C506BA" w14:paraId="440C29D2" w14:textId="77777777" w:rsidTr="00963A74">
        <w:trPr>
          <w:trHeight w:val="340"/>
        </w:trPr>
        <w:tc>
          <w:tcPr>
            <w:tcW w:w="3572" w:type="dxa"/>
          </w:tcPr>
          <w:p w14:paraId="46E15D49" w14:textId="77777777" w:rsidR="00D03BE8" w:rsidRPr="00C506BA" w:rsidRDefault="00D03BE8" w:rsidP="006014E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1.4. Начальник смены ЦЭТЭ</w:t>
            </w:r>
          </w:p>
        </w:tc>
        <w:tc>
          <w:tcPr>
            <w:tcW w:w="2268" w:type="dxa"/>
            <w:vAlign w:val="center"/>
          </w:tcPr>
          <w:p w14:paraId="4EC48738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74-464, 74-468</w:t>
            </w:r>
          </w:p>
        </w:tc>
        <w:tc>
          <w:tcPr>
            <w:tcW w:w="3686" w:type="dxa"/>
            <w:vAlign w:val="center"/>
          </w:tcPr>
          <w:p w14:paraId="6484570B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74-464, 74-468</w:t>
            </w:r>
          </w:p>
        </w:tc>
      </w:tr>
      <w:tr w:rsidR="00D03BE8" w:rsidRPr="00C506BA" w14:paraId="106A9336" w14:textId="77777777" w:rsidTr="00963A74">
        <w:trPr>
          <w:trHeight w:val="340"/>
        </w:trPr>
        <w:tc>
          <w:tcPr>
            <w:tcW w:w="3572" w:type="dxa"/>
            <w:vAlign w:val="center"/>
          </w:tcPr>
          <w:p w14:paraId="21AD3B8D" w14:textId="77777777" w:rsidR="00D03BE8" w:rsidRPr="00C506BA" w:rsidRDefault="00D03BE8" w:rsidP="006014E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1.5. Диспетчер МН ЦИТУ</w:t>
            </w:r>
          </w:p>
        </w:tc>
        <w:tc>
          <w:tcPr>
            <w:tcW w:w="2268" w:type="dxa"/>
            <w:vAlign w:val="center"/>
          </w:tcPr>
          <w:p w14:paraId="0DD25709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76-602; 77-602</w:t>
            </w:r>
          </w:p>
        </w:tc>
        <w:tc>
          <w:tcPr>
            <w:tcW w:w="3686" w:type="dxa"/>
            <w:vAlign w:val="center"/>
          </w:tcPr>
          <w:p w14:paraId="59619A55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8-3912-745691 доб. 76-602; 77-602</w:t>
            </w:r>
          </w:p>
        </w:tc>
      </w:tr>
      <w:tr w:rsidR="00D03BE8" w:rsidRPr="00C506BA" w14:paraId="3745BC94" w14:textId="77777777" w:rsidTr="00963A74">
        <w:trPr>
          <w:trHeight w:val="340"/>
        </w:trPr>
        <w:tc>
          <w:tcPr>
            <w:tcW w:w="3572" w:type="dxa"/>
            <w:vAlign w:val="center"/>
          </w:tcPr>
          <w:p w14:paraId="639E3A68" w14:textId="77777777" w:rsidR="00D03BE8" w:rsidRPr="00C506BA" w:rsidRDefault="00D03BE8" w:rsidP="006014E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1.6. Мастер ЦЭМТ ГНПС</w:t>
            </w:r>
          </w:p>
        </w:tc>
        <w:tc>
          <w:tcPr>
            <w:tcW w:w="2268" w:type="dxa"/>
            <w:vAlign w:val="center"/>
          </w:tcPr>
          <w:p w14:paraId="4833A609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77-634; 76-647</w:t>
            </w:r>
          </w:p>
        </w:tc>
        <w:tc>
          <w:tcPr>
            <w:tcW w:w="3686" w:type="dxa"/>
            <w:vAlign w:val="center"/>
          </w:tcPr>
          <w:p w14:paraId="00758396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77-634; 76-647</w:t>
            </w:r>
          </w:p>
        </w:tc>
      </w:tr>
      <w:tr w:rsidR="00D03BE8" w:rsidRPr="00C506BA" w14:paraId="2F40F51D" w14:textId="77777777" w:rsidTr="00963A74">
        <w:trPr>
          <w:trHeight w:val="340"/>
        </w:trPr>
        <w:tc>
          <w:tcPr>
            <w:tcW w:w="3572" w:type="dxa"/>
            <w:vAlign w:val="center"/>
          </w:tcPr>
          <w:p w14:paraId="09603E41" w14:textId="77777777" w:rsidR="00D03BE8" w:rsidRPr="00C506BA" w:rsidRDefault="00D03BE8" w:rsidP="006014E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1.7. Мастер ЦЭМТ НПС-1</w:t>
            </w:r>
          </w:p>
        </w:tc>
        <w:tc>
          <w:tcPr>
            <w:tcW w:w="2268" w:type="dxa"/>
            <w:vAlign w:val="center"/>
          </w:tcPr>
          <w:p w14:paraId="4C41034D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77-273</w:t>
            </w:r>
          </w:p>
        </w:tc>
        <w:tc>
          <w:tcPr>
            <w:tcW w:w="3686" w:type="dxa"/>
            <w:vAlign w:val="center"/>
          </w:tcPr>
          <w:p w14:paraId="752889F2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77-273</w:t>
            </w:r>
          </w:p>
        </w:tc>
      </w:tr>
      <w:tr w:rsidR="00D03BE8" w:rsidRPr="00C506BA" w14:paraId="781732AA" w14:textId="77777777" w:rsidTr="00963A74">
        <w:trPr>
          <w:trHeight w:val="340"/>
        </w:trPr>
        <w:tc>
          <w:tcPr>
            <w:tcW w:w="3572" w:type="dxa"/>
            <w:vAlign w:val="center"/>
          </w:tcPr>
          <w:p w14:paraId="6A081819" w14:textId="77777777" w:rsidR="00D03BE8" w:rsidRPr="00C506BA" w:rsidRDefault="00D03BE8" w:rsidP="006014E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1.6. Старший мастер ЦЭМТ НПС-2</w:t>
            </w:r>
          </w:p>
        </w:tc>
        <w:tc>
          <w:tcPr>
            <w:tcW w:w="2268" w:type="dxa"/>
            <w:vAlign w:val="center"/>
          </w:tcPr>
          <w:p w14:paraId="53916A9F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77-272</w:t>
            </w:r>
          </w:p>
        </w:tc>
        <w:tc>
          <w:tcPr>
            <w:tcW w:w="3686" w:type="dxa"/>
            <w:vAlign w:val="center"/>
          </w:tcPr>
          <w:p w14:paraId="0CB4330D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77-272</w:t>
            </w:r>
          </w:p>
        </w:tc>
      </w:tr>
      <w:tr w:rsidR="00D03BE8" w:rsidRPr="00C506BA" w14:paraId="58738E29" w14:textId="77777777" w:rsidTr="00963A74">
        <w:trPr>
          <w:trHeight w:val="340"/>
        </w:trPr>
        <w:tc>
          <w:tcPr>
            <w:tcW w:w="3572" w:type="dxa"/>
            <w:vAlign w:val="center"/>
          </w:tcPr>
          <w:p w14:paraId="2CFFA5C3" w14:textId="77777777" w:rsidR="00D03BE8" w:rsidRPr="00C506BA" w:rsidRDefault="00D03BE8" w:rsidP="006014E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1.8. Ст. мастер ЦЭМТ КНПС</w:t>
            </w:r>
          </w:p>
        </w:tc>
        <w:tc>
          <w:tcPr>
            <w:tcW w:w="2268" w:type="dxa"/>
            <w:vAlign w:val="center"/>
          </w:tcPr>
          <w:p w14:paraId="6686E302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77-274</w:t>
            </w:r>
          </w:p>
        </w:tc>
        <w:tc>
          <w:tcPr>
            <w:tcW w:w="3686" w:type="dxa"/>
            <w:vAlign w:val="center"/>
          </w:tcPr>
          <w:p w14:paraId="5FBFB444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77-274</w:t>
            </w:r>
          </w:p>
        </w:tc>
      </w:tr>
      <w:tr w:rsidR="00D03BE8" w:rsidRPr="00C506BA" w14:paraId="540E810B" w14:textId="77777777" w:rsidTr="00963A74">
        <w:trPr>
          <w:trHeight w:val="340"/>
        </w:trPr>
        <w:tc>
          <w:tcPr>
            <w:tcW w:w="3572" w:type="dxa"/>
            <w:vAlign w:val="center"/>
          </w:tcPr>
          <w:p w14:paraId="6421A597" w14:textId="77777777" w:rsidR="00D03BE8" w:rsidRPr="00C506BA" w:rsidRDefault="00D03BE8" w:rsidP="006014E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2.0. Диспетчер УЭ</w:t>
            </w:r>
          </w:p>
        </w:tc>
        <w:tc>
          <w:tcPr>
            <w:tcW w:w="2268" w:type="dxa"/>
            <w:vAlign w:val="center"/>
          </w:tcPr>
          <w:p w14:paraId="79DA84DE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70-810</w:t>
            </w:r>
          </w:p>
        </w:tc>
        <w:tc>
          <w:tcPr>
            <w:tcW w:w="3686" w:type="dxa"/>
            <w:vAlign w:val="center"/>
          </w:tcPr>
          <w:p w14:paraId="4F2831E2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70-810</w:t>
            </w:r>
          </w:p>
        </w:tc>
      </w:tr>
      <w:tr w:rsidR="00D03BE8" w:rsidRPr="00C506BA" w14:paraId="6DA00F43" w14:textId="77777777" w:rsidTr="00963A74">
        <w:trPr>
          <w:trHeight w:val="340"/>
        </w:trPr>
        <w:tc>
          <w:tcPr>
            <w:tcW w:w="3572" w:type="dxa"/>
            <w:vAlign w:val="center"/>
          </w:tcPr>
          <w:p w14:paraId="4B7969F2" w14:textId="77777777" w:rsidR="00D03BE8" w:rsidRPr="00C506BA" w:rsidRDefault="00D03BE8" w:rsidP="006014E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2.1. Диспетчер ООО ИК СИБИНТЕК</w:t>
            </w:r>
          </w:p>
        </w:tc>
        <w:tc>
          <w:tcPr>
            <w:tcW w:w="2268" w:type="dxa"/>
            <w:vAlign w:val="center"/>
          </w:tcPr>
          <w:p w14:paraId="0BE258C9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50-000</w:t>
            </w:r>
          </w:p>
        </w:tc>
        <w:tc>
          <w:tcPr>
            <w:tcW w:w="3686" w:type="dxa"/>
            <w:vAlign w:val="center"/>
          </w:tcPr>
          <w:p w14:paraId="0574D1C4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50-000</w:t>
            </w:r>
          </w:p>
        </w:tc>
      </w:tr>
      <w:tr w:rsidR="00D03BE8" w:rsidRPr="00C506BA" w14:paraId="5BCEDE49" w14:textId="77777777" w:rsidTr="00963A74">
        <w:trPr>
          <w:trHeight w:val="340"/>
        </w:trPr>
        <w:tc>
          <w:tcPr>
            <w:tcW w:w="3572" w:type="dxa"/>
            <w:vAlign w:val="center"/>
          </w:tcPr>
          <w:p w14:paraId="30766CFC" w14:textId="77777777" w:rsidR="00D03BE8" w:rsidRPr="00C506BA" w:rsidRDefault="00D03BE8" w:rsidP="006014E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2.2. Медпункт</w:t>
            </w:r>
          </w:p>
        </w:tc>
        <w:tc>
          <w:tcPr>
            <w:tcW w:w="2268" w:type="dxa"/>
            <w:vAlign w:val="center"/>
          </w:tcPr>
          <w:p w14:paraId="4A3FCBE6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74-103</w:t>
            </w:r>
          </w:p>
        </w:tc>
        <w:tc>
          <w:tcPr>
            <w:tcW w:w="3686" w:type="dxa"/>
            <w:vAlign w:val="center"/>
          </w:tcPr>
          <w:p w14:paraId="0C7E13EB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74-103</w:t>
            </w:r>
          </w:p>
        </w:tc>
      </w:tr>
      <w:tr w:rsidR="00D03BE8" w:rsidRPr="00C506BA" w14:paraId="16879744" w14:textId="77777777" w:rsidTr="00963A74">
        <w:trPr>
          <w:trHeight w:val="340"/>
        </w:trPr>
        <w:tc>
          <w:tcPr>
            <w:tcW w:w="3572" w:type="dxa"/>
            <w:vAlign w:val="center"/>
          </w:tcPr>
          <w:p w14:paraId="2A326E0A" w14:textId="77777777" w:rsidR="00D03BE8" w:rsidRPr="00C506BA" w:rsidRDefault="00D03BE8" w:rsidP="006014E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2.3. Начальник смены РН-Охрана</w:t>
            </w:r>
          </w:p>
        </w:tc>
        <w:tc>
          <w:tcPr>
            <w:tcW w:w="2268" w:type="dxa"/>
            <w:vAlign w:val="center"/>
          </w:tcPr>
          <w:p w14:paraId="6BB42F1A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77-496</w:t>
            </w:r>
          </w:p>
        </w:tc>
        <w:tc>
          <w:tcPr>
            <w:tcW w:w="3686" w:type="dxa"/>
            <w:vAlign w:val="center"/>
          </w:tcPr>
          <w:p w14:paraId="7A7FDE7F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77-496</w:t>
            </w:r>
          </w:p>
        </w:tc>
      </w:tr>
      <w:tr w:rsidR="00D03BE8" w:rsidRPr="00C506BA" w14:paraId="4467D747" w14:textId="77777777" w:rsidTr="00963A74">
        <w:trPr>
          <w:trHeight w:val="340"/>
        </w:trPr>
        <w:tc>
          <w:tcPr>
            <w:tcW w:w="3572" w:type="dxa"/>
            <w:vAlign w:val="center"/>
          </w:tcPr>
          <w:p w14:paraId="6AC2B92F" w14:textId="77777777" w:rsidR="00D03BE8" w:rsidRPr="00C506BA" w:rsidRDefault="00D03BE8" w:rsidP="006014EB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3.  Дорожный отдел</w:t>
            </w:r>
          </w:p>
        </w:tc>
        <w:tc>
          <w:tcPr>
            <w:tcW w:w="2268" w:type="dxa"/>
            <w:vAlign w:val="center"/>
          </w:tcPr>
          <w:p w14:paraId="4B4723BA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77-656; 74-300</w:t>
            </w:r>
          </w:p>
        </w:tc>
        <w:tc>
          <w:tcPr>
            <w:tcW w:w="3686" w:type="dxa"/>
            <w:vAlign w:val="center"/>
          </w:tcPr>
          <w:p w14:paraId="033286BE" w14:textId="77777777" w:rsidR="00D03BE8" w:rsidRPr="00C506BA" w:rsidRDefault="00D03BE8" w:rsidP="006014EB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8-3912-745699 доб. 77-656; 74-300</w:t>
            </w:r>
          </w:p>
        </w:tc>
      </w:tr>
    </w:tbl>
    <w:p w14:paraId="1E6EE54B" w14:textId="77777777" w:rsidR="00767224" w:rsidRDefault="00767224" w:rsidP="00767224">
      <w:pPr>
        <w:tabs>
          <w:tab w:val="left" w:pos="-851"/>
          <w:tab w:val="left" w:pos="567"/>
        </w:tabs>
        <w:spacing w:after="0" w:line="240" w:lineRule="auto"/>
        <w:ind w:right="-284" w:firstLine="709"/>
        <w:jc w:val="both"/>
        <w:rPr>
          <w:rFonts w:ascii="Times New Roman" w:eastAsia="Arial Unicode MS" w:hAnsi="Times New Roman" w:cs="Times New Roman"/>
          <w:b/>
          <w:bCs/>
          <w:spacing w:val="-2"/>
          <w:sz w:val="24"/>
          <w:szCs w:val="24"/>
        </w:rPr>
      </w:pPr>
    </w:p>
    <w:p w14:paraId="375BE914" w14:textId="465AA4BE" w:rsidR="00D03BE8" w:rsidRPr="00C506BA" w:rsidRDefault="00D03BE8" w:rsidP="00767224">
      <w:pPr>
        <w:tabs>
          <w:tab w:val="left" w:pos="-851"/>
          <w:tab w:val="left" w:pos="567"/>
        </w:tabs>
        <w:spacing w:after="0" w:line="240" w:lineRule="auto"/>
        <w:ind w:right="-284" w:firstLine="709"/>
        <w:jc w:val="both"/>
        <w:rPr>
          <w:rFonts w:ascii="Times New Roman" w:eastAsia="Arial Unicode MS" w:hAnsi="Times New Roman" w:cs="Times New Roman"/>
          <w:b/>
          <w:bCs/>
          <w:spacing w:val="-2"/>
          <w:sz w:val="24"/>
          <w:szCs w:val="24"/>
        </w:rPr>
      </w:pPr>
      <w:r w:rsidRPr="00C506BA">
        <w:rPr>
          <w:rFonts w:ascii="Times New Roman" w:eastAsia="Arial Unicode MS" w:hAnsi="Times New Roman" w:cs="Times New Roman"/>
          <w:b/>
          <w:bCs/>
          <w:spacing w:val="-2"/>
          <w:sz w:val="24"/>
          <w:szCs w:val="24"/>
        </w:rPr>
        <w:t>Список должностных лиц, которые должны быть извещены об аварии ООО «БНГРЭ»</w:t>
      </w:r>
    </w:p>
    <w:tbl>
      <w:tblPr>
        <w:tblW w:w="9526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68"/>
        <w:gridCol w:w="2214"/>
        <w:gridCol w:w="3644"/>
      </w:tblGrid>
      <w:tr w:rsidR="00D03BE8" w:rsidRPr="00C506BA" w14:paraId="444E2EC7" w14:textId="77777777" w:rsidTr="00963A74">
        <w:trPr>
          <w:cantSplit/>
          <w:trHeight w:val="289"/>
          <w:tblHeader/>
        </w:trPr>
        <w:tc>
          <w:tcPr>
            <w:tcW w:w="3668" w:type="dxa"/>
            <w:vMerge w:val="restart"/>
            <w:shd w:val="clear" w:color="auto" w:fill="FFFFFF"/>
            <w:vAlign w:val="center"/>
          </w:tcPr>
          <w:p w14:paraId="5C097FAD" w14:textId="77777777" w:rsidR="00D03BE8" w:rsidRPr="00C506BA" w:rsidRDefault="00D03BE8" w:rsidP="006014EB">
            <w:pPr>
              <w:widowControl w:val="0"/>
              <w:tabs>
                <w:tab w:val="left" w:pos="360"/>
                <w:tab w:val="left" w:pos="3545"/>
              </w:tabs>
              <w:suppressAutoHyphens/>
              <w:spacing w:after="0" w:line="240" w:lineRule="auto"/>
              <w:ind w:right="-284" w:firstLin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5858" w:type="dxa"/>
            <w:gridSpan w:val="2"/>
            <w:shd w:val="clear" w:color="auto" w:fill="FFFFFF"/>
            <w:vAlign w:val="center"/>
          </w:tcPr>
          <w:p w14:paraId="737400C3" w14:textId="77777777" w:rsidR="00D03BE8" w:rsidRPr="00C506BA" w:rsidRDefault="00D03BE8" w:rsidP="006014EB">
            <w:pPr>
              <w:widowControl w:val="0"/>
              <w:tabs>
                <w:tab w:val="left" w:pos="360"/>
                <w:tab w:val="left" w:pos="3545"/>
              </w:tabs>
              <w:suppressAutoHyphens/>
              <w:spacing w:after="0" w:line="240" w:lineRule="auto"/>
              <w:ind w:right="-284" w:firstLin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Телефон</w:t>
            </w:r>
          </w:p>
        </w:tc>
      </w:tr>
      <w:tr w:rsidR="00D03BE8" w:rsidRPr="00C506BA" w14:paraId="0689AC9C" w14:textId="77777777" w:rsidTr="00963A74">
        <w:trPr>
          <w:cantSplit/>
          <w:trHeight w:val="70"/>
        </w:trPr>
        <w:tc>
          <w:tcPr>
            <w:tcW w:w="3668" w:type="dxa"/>
            <w:vMerge/>
            <w:shd w:val="clear" w:color="auto" w:fill="FFFFFF"/>
          </w:tcPr>
          <w:p w14:paraId="06655E8A" w14:textId="77777777" w:rsidR="00D03BE8" w:rsidRPr="00C506BA" w:rsidRDefault="00D03BE8" w:rsidP="006014EB">
            <w:pPr>
              <w:spacing w:after="0" w:line="240" w:lineRule="auto"/>
              <w:ind w:right="-284" w:firstLine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  <w:shd w:val="clear" w:color="auto" w:fill="FFFFFF"/>
            <w:vAlign w:val="center"/>
          </w:tcPr>
          <w:p w14:paraId="79E88A3A" w14:textId="77777777" w:rsidR="00D03BE8" w:rsidRPr="00C506BA" w:rsidRDefault="00D03BE8" w:rsidP="006014EB">
            <w:pPr>
              <w:widowControl w:val="0"/>
              <w:tabs>
                <w:tab w:val="left" w:pos="360"/>
                <w:tab w:val="left" w:pos="3545"/>
              </w:tabs>
              <w:suppressAutoHyphens/>
              <w:spacing w:after="0" w:line="240" w:lineRule="auto"/>
              <w:ind w:right="-284" w:firstLin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Спутник/меридиан</w:t>
            </w:r>
          </w:p>
        </w:tc>
        <w:tc>
          <w:tcPr>
            <w:tcW w:w="3644" w:type="dxa"/>
            <w:shd w:val="clear" w:color="auto" w:fill="FFFFFF"/>
            <w:vAlign w:val="center"/>
          </w:tcPr>
          <w:p w14:paraId="690BD8D1" w14:textId="13F82C51" w:rsidR="00D03BE8" w:rsidRPr="00C506BA" w:rsidRDefault="00D03BE8" w:rsidP="006014EB">
            <w:pPr>
              <w:widowControl w:val="0"/>
              <w:tabs>
                <w:tab w:val="left" w:pos="360"/>
                <w:tab w:val="left" w:pos="3545"/>
              </w:tabs>
              <w:suppressAutoHyphens/>
              <w:spacing w:after="0" w:line="240" w:lineRule="auto"/>
              <w:ind w:right="-284" w:firstLine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0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сотовый</w:t>
            </w:r>
            <w:r w:rsidRPr="00C50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/e-mail</w:t>
            </w:r>
          </w:p>
        </w:tc>
      </w:tr>
      <w:tr w:rsidR="00D03BE8" w:rsidRPr="00C506BA" w14:paraId="203A2368" w14:textId="77777777" w:rsidTr="00963A74">
        <w:trPr>
          <w:trHeight w:val="70"/>
        </w:trPr>
        <w:tc>
          <w:tcPr>
            <w:tcW w:w="3668" w:type="dxa"/>
            <w:vAlign w:val="center"/>
          </w:tcPr>
          <w:p w14:paraId="6AAF989D" w14:textId="77777777" w:rsidR="00D03BE8" w:rsidRPr="00C506BA" w:rsidRDefault="00D03BE8" w:rsidP="006014EB">
            <w:pPr>
              <w:spacing w:after="0" w:line="240" w:lineRule="auto"/>
              <w:ind w:right="-284" w:firstLine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1. Диспетчерская ПДС</w:t>
            </w:r>
          </w:p>
        </w:tc>
        <w:tc>
          <w:tcPr>
            <w:tcW w:w="2214" w:type="dxa"/>
            <w:vAlign w:val="center"/>
          </w:tcPr>
          <w:p w14:paraId="6D7EA4DC" w14:textId="77777777" w:rsidR="00D03BE8" w:rsidRPr="00C506BA" w:rsidRDefault="00D03BE8" w:rsidP="006014EB">
            <w:pPr>
              <w:spacing w:after="0" w:line="240" w:lineRule="auto"/>
              <w:ind w:right="-284" w:firstLine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dxa"/>
            <w:vAlign w:val="center"/>
          </w:tcPr>
          <w:p w14:paraId="2E87865B" w14:textId="77777777" w:rsidR="00D03BE8" w:rsidRPr="00C506BA" w:rsidRDefault="00D03BE8" w:rsidP="006014EB">
            <w:pPr>
              <w:spacing w:after="0" w:line="240" w:lineRule="auto"/>
              <w:ind w:right="-284" w:firstLine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</w:rPr>
              <w:t>8-963-187-79-79/</w:t>
            </w:r>
            <w:r w:rsidRPr="00C506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pds@bngre.ru</w:t>
            </w:r>
          </w:p>
        </w:tc>
      </w:tr>
    </w:tbl>
    <w:p w14:paraId="3F3C4AB9" w14:textId="77777777" w:rsidR="00D03BE8" w:rsidRPr="006014EB" w:rsidRDefault="00D03BE8" w:rsidP="006014EB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029D72" w14:textId="5FCE747D" w:rsidR="00D03BE8" w:rsidRPr="006014EB" w:rsidRDefault="00D03BE8" w:rsidP="006014EB">
      <w:pPr>
        <w:pStyle w:val="a3"/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b/>
          <w:sz w:val="24"/>
          <w:szCs w:val="24"/>
        </w:rPr>
        <w:t>Охрана окружающей среды</w:t>
      </w:r>
      <w:r w:rsidR="006014E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1F5EE6A6" w14:textId="77777777" w:rsidR="00D03BE8" w:rsidRPr="00C506BA" w:rsidRDefault="00D03BE8" w:rsidP="00C506BA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Производство всех видов работ следует осуществлять с учетом требований по охране окружающей среды, установленных федеральными и республиканскими законами, строительными нормами и правилами, в том числе:</w:t>
      </w:r>
    </w:p>
    <w:p w14:paraId="16C325AE" w14:textId="77777777" w:rsidR="00D03BE8" w:rsidRPr="00C506BA" w:rsidRDefault="00D03BE8" w:rsidP="00BC2714">
      <w:pPr>
        <w:pStyle w:val="a3"/>
        <w:numPr>
          <w:ilvl w:val="0"/>
          <w:numId w:val="15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 ФЗ № 136 «Земельный кодекс»;</w:t>
      </w:r>
    </w:p>
    <w:p w14:paraId="5789409A" w14:textId="77777777" w:rsidR="00D03BE8" w:rsidRPr="00C506BA" w:rsidRDefault="00D03BE8" w:rsidP="00BC2714">
      <w:pPr>
        <w:pStyle w:val="a3"/>
        <w:numPr>
          <w:ilvl w:val="0"/>
          <w:numId w:val="15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ФЗ-№ 96 «Об охране атмосферного воздуха»;</w:t>
      </w:r>
    </w:p>
    <w:p w14:paraId="47803D38" w14:textId="77777777" w:rsidR="00D03BE8" w:rsidRPr="00C506BA" w:rsidRDefault="00D03BE8" w:rsidP="00BC2714">
      <w:pPr>
        <w:pStyle w:val="a3"/>
        <w:numPr>
          <w:ilvl w:val="0"/>
          <w:numId w:val="15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ФЗ-№ 74 «Водный кодекс»;</w:t>
      </w:r>
    </w:p>
    <w:p w14:paraId="1DB96F0D" w14:textId="77777777" w:rsidR="00D03BE8" w:rsidRPr="00C506BA" w:rsidRDefault="00D03BE8" w:rsidP="00BC2714">
      <w:pPr>
        <w:pStyle w:val="a3"/>
        <w:numPr>
          <w:ilvl w:val="0"/>
          <w:numId w:val="15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ФЗ-№ 89 «Об отходах производства и потребления»;</w:t>
      </w:r>
    </w:p>
    <w:p w14:paraId="6DE61A2A" w14:textId="77777777" w:rsidR="00D03BE8" w:rsidRPr="00C506BA" w:rsidRDefault="00D03BE8" w:rsidP="00BC2714">
      <w:pPr>
        <w:pStyle w:val="a3"/>
        <w:numPr>
          <w:ilvl w:val="0"/>
          <w:numId w:val="15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Регламент бизнес-процесса ООО "РН-</w:t>
      </w:r>
      <w:proofErr w:type="spellStart"/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Ванкор</w:t>
      </w:r>
      <w:proofErr w:type="spellEnd"/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" № П3-05 РГБП-0881 ЮЛ-583 «Взаимодействие с подрядными организациями в области промышленной и пожарной безопасности, охраны труда и окружающей среды»</w:t>
      </w:r>
      <w:r w:rsidRPr="00C506B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F86B24C" w14:textId="77777777" w:rsidR="00D03BE8" w:rsidRPr="00C506BA" w:rsidRDefault="00D03BE8" w:rsidP="00C506BA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Организация, выполняющая работы по строительству и содержанию зимних автомобильных дорог, несет юридическую и финансовую ответственность за соблюдение проектных решений, связанных с охраной окружающей природной среды, а также за соблюдение государственного законодательства и международных соглашений по охране природы.</w:t>
      </w:r>
    </w:p>
    <w:p w14:paraId="5D72DCF5" w14:textId="62389F0F" w:rsidR="00D03BE8" w:rsidRPr="00C506BA" w:rsidRDefault="00D03BE8" w:rsidP="00C506BA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Временные городки персонала, выполняющего работы, оборудуются контейнерами для селективного сбора промышленных и бытовых отходов. </w:t>
      </w:r>
      <w:r w:rsidR="00601BAA"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Организация,</w:t>
      </w: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выполняющая </w:t>
      </w:r>
      <w:r w:rsidR="00601BAA"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работы,</w:t>
      </w: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самостоятельно вывозит и утилизирует отходы производства и потребления.</w:t>
      </w:r>
    </w:p>
    <w:p w14:paraId="1A938A8F" w14:textId="77777777" w:rsidR="00D03BE8" w:rsidRPr="00C506BA" w:rsidRDefault="00D03BE8" w:rsidP="00C506BA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Все работы по строительству и содержанию зимней автодороги производятся в границах полосы отвода.</w:t>
      </w:r>
    </w:p>
    <w:p w14:paraId="2937447A" w14:textId="77777777" w:rsidR="00D03BE8" w:rsidRPr="00C506BA" w:rsidRDefault="00D03BE8" w:rsidP="00C506BA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 строительстве возможны отрицательные воздействия на природную среду двух видов:</w:t>
      </w:r>
    </w:p>
    <w:p w14:paraId="484ABC75" w14:textId="77777777" w:rsidR="00D03BE8" w:rsidRPr="00C506BA" w:rsidRDefault="00D03BE8" w:rsidP="00BC2714">
      <w:pPr>
        <w:pStyle w:val="a3"/>
        <w:numPr>
          <w:ilvl w:val="0"/>
          <w:numId w:val="14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краткосрочные - на период строительства;</w:t>
      </w:r>
    </w:p>
    <w:p w14:paraId="762CC0EC" w14:textId="77777777" w:rsidR="00D03BE8" w:rsidRPr="00C506BA" w:rsidRDefault="00D03BE8" w:rsidP="00BC2714">
      <w:pPr>
        <w:pStyle w:val="a3"/>
        <w:numPr>
          <w:ilvl w:val="0"/>
          <w:numId w:val="14"/>
        </w:numPr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долговременные - на период эксплуатации.</w:t>
      </w:r>
    </w:p>
    <w:p w14:paraId="2DF21792" w14:textId="77777777" w:rsidR="00D03BE8" w:rsidRPr="00C506BA" w:rsidRDefault="00D03BE8" w:rsidP="00C506BA">
      <w:pPr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Не допускать захламления рек, водоемов отходами строительного производства и твердыми бытовыми отходами.</w:t>
      </w:r>
    </w:p>
    <w:p w14:paraId="3B7EFD01" w14:textId="77777777" w:rsidR="00D03BE8" w:rsidRPr="00C506BA" w:rsidRDefault="00D03BE8" w:rsidP="00C506BA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процессе строительства и по его окончании, в процессе содержания автодороги принимать меры по обеспечению экологической безопасности. Техника, располагающаяся на временную стоянку, должна быть обеспечена </w:t>
      </w:r>
      <w:proofErr w:type="spellStart"/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маслосборными</w:t>
      </w:r>
      <w:proofErr w:type="spellEnd"/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поддонами, исключающими утечку ГСМ на рельеф. </w:t>
      </w:r>
    </w:p>
    <w:p w14:paraId="11BCD559" w14:textId="77777777" w:rsidR="00D03BE8" w:rsidRPr="00C506BA" w:rsidRDefault="00D03BE8" w:rsidP="00C506BA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Места временного хранения отходов должны быть оборудованы емкостью для использованных аккумуляторов, емкостью для обтирочной ветоши, емкостью для отработанного масла и т.д. Места временного хранения отходов должны быть промаркированы.</w:t>
      </w:r>
    </w:p>
    <w:p w14:paraId="145183D6" w14:textId="77777777" w:rsidR="00D03BE8" w:rsidRPr="00C506BA" w:rsidRDefault="00D03BE8" w:rsidP="00C506BA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Места заправки техники ГСМ должны эксплуатироваться </w:t>
      </w:r>
      <w:proofErr w:type="gramStart"/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условиях</w:t>
      </w:r>
      <w:proofErr w:type="gramEnd"/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максимально исключающих загрязнение окружающей среды нефтепродуктами.</w:t>
      </w:r>
    </w:p>
    <w:p w14:paraId="163B6DAE" w14:textId="77777777" w:rsidR="00D03BE8" w:rsidRPr="00C506BA" w:rsidRDefault="00D03BE8" w:rsidP="00C506BA">
      <w:pPr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Места хранения ГСМ не должны размещаться ближе 250 м от рек и не ближе 50 метров от тундровых озер.</w:t>
      </w: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p w14:paraId="00EB63E3" w14:textId="77777777" w:rsidR="00D03BE8" w:rsidRPr="00C506BA" w:rsidRDefault="00D03BE8" w:rsidP="00C506BA">
      <w:pPr>
        <w:pStyle w:val="42"/>
        <w:shd w:val="clear" w:color="auto" w:fill="auto"/>
        <w:spacing w:line="240" w:lineRule="auto"/>
        <w:ind w:right="-284" w:firstLine="709"/>
        <w:rPr>
          <w:rFonts w:eastAsia="Times New Roman" w:cs="Times New Roman"/>
          <w:b w:val="0"/>
          <w:snapToGrid w:val="0"/>
          <w:sz w:val="24"/>
          <w:szCs w:val="24"/>
        </w:rPr>
      </w:pPr>
    </w:p>
    <w:p w14:paraId="6163AD5E" w14:textId="0E57D4D3" w:rsidR="00D03BE8" w:rsidRPr="00C506BA" w:rsidRDefault="00D03BE8" w:rsidP="006014EB">
      <w:pPr>
        <w:pStyle w:val="a3"/>
        <w:spacing w:after="0" w:line="240" w:lineRule="auto"/>
        <w:ind w:left="709"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b/>
          <w:sz w:val="24"/>
          <w:szCs w:val="24"/>
        </w:rPr>
        <w:t>Требования в области охраны труда при строительстве, эксплуатации зимних автодорог</w:t>
      </w:r>
      <w:r w:rsidR="006014E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47FEC7F1" w14:textId="77777777" w:rsidR="00D03BE8" w:rsidRPr="00C506BA" w:rsidRDefault="00D03BE8" w:rsidP="00C506BA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</w:rPr>
        <w:t>При строительстве зимних автодорог необходимо руководствоваться нормативными документами РФ и инструкциями по охране труда</w:t>
      </w:r>
      <w:r w:rsidRPr="00C506BA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</w:p>
    <w:p w14:paraId="144930DC" w14:textId="77777777" w:rsidR="00D03BE8" w:rsidRPr="00C506BA" w:rsidRDefault="00D03BE8" w:rsidP="00C506B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Перед началом производства работ в обязательном порядке всем работникам пройти целевой инструктаж по охране труда у представителей заказчика в </w:t>
      </w:r>
      <w:proofErr w:type="spellStart"/>
      <w:r w:rsidRPr="00C506BA">
        <w:rPr>
          <w:rFonts w:ascii="Times New Roman" w:eastAsia="Times New Roman" w:hAnsi="Times New Roman" w:cs="Times New Roman"/>
          <w:sz w:val="24"/>
          <w:szCs w:val="24"/>
        </w:rPr>
        <w:t>УПБиОТ</w:t>
      </w:r>
      <w:proofErr w:type="spellEnd"/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6E42643" w14:textId="77777777" w:rsidR="00D03BE8" w:rsidRPr="00C506BA" w:rsidRDefault="00D03BE8" w:rsidP="00C506B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Работы по строительству переходов через водные преграды (по необходимости) осуществляются только после оформления наряд – допуска на производство работ повышенной опасности и строгого соблюдения указаний требований безопасности с предварительным проведением инструктажа по мерам безопасности </w:t>
      </w:r>
    </w:p>
    <w:p w14:paraId="099CB6FA" w14:textId="77777777" w:rsidR="00D03BE8" w:rsidRPr="00C506BA" w:rsidRDefault="00D03BE8" w:rsidP="00C506B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Обучение персонала безопасным методам работы предусматривает:</w:t>
      </w:r>
    </w:p>
    <w:p w14:paraId="5C24581B" w14:textId="77777777" w:rsidR="00D03BE8" w:rsidRPr="00C506BA" w:rsidRDefault="00D03BE8" w:rsidP="00BC2714">
      <w:pPr>
        <w:pStyle w:val="a3"/>
        <w:numPr>
          <w:ilvl w:val="0"/>
          <w:numId w:val="16"/>
        </w:numPr>
        <w:tabs>
          <w:tab w:val="left" w:pos="600"/>
        </w:tabs>
        <w:autoSpaceDE w:val="0"/>
        <w:autoSpaceDN w:val="0"/>
        <w:adjustRightInd w:val="0"/>
        <w:spacing w:before="12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 обучение безопасным приемам труда при подготовке рабочих,</w:t>
      </w:r>
    </w:p>
    <w:p w14:paraId="7954E1FE" w14:textId="77777777" w:rsidR="00D03BE8" w:rsidRPr="00C506BA" w:rsidRDefault="00D03BE8" w:rsidP="00BC2714">
      <w:pPr>
        <w:pStyle w:val="a3"/>
        <w:numPr>
          <w:ilvl w:val="0"/>
          <w:numId w:val="16"/>
        </w:numPr>
        <w:tabs>
          <w:tab w:val="left" w:pos="600"/>
        </w:tabs>
        <w:autoSpaceDE w:val="0"/>
        <w:autoSpaceDN w:val="0"/>
        <w:adjustRightInd w:val="0"/>
        <w:spacing w:before="10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 инструктажи по безопасности труда;</w:t>
      </w:r>
    </w:p>
    <w:p w14:paraId="486EB37A" w14:textId="77777777" w:rsidR="00D03BE8" w:rsidRPr="00C506BA" w:rsidRDefault="00D03BE8" w:rsidP="00BC2714">
      <w:pPr>
        <w:pStyle w:val="a3"/>
        <w:numPr>
          <w:ilvl w:val="0"/>
          <w:numId w:val="16"/>
        </w:numPr>
        <w:tabs>
          <w:tab w:val="left" w:pos="600"/>
        </w:tabs>
        <w:autoSpaceDE w:val="0"/>
        <w:autoSpaceDN w:val="0"/>
        <w:adjustRightInd w:val="0"/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 специальное обучение и проверку знаний рабочих;</w:t>
      </w:r>
    </w:p>
    <w:p w14:paraId="59E81FDE" w14:textId="77777777" w:rsidR="00D03BE8" w:rsidRPr="00C506BA" w:rsidRDefault="00D03BE8" w:rsidP="00BC2714">
      <w:pPr>
        <w:pStyle w:val="a3"/>
        <w:numPr>
          <w:ilvl w:val="0"/>
          <w:numId w:val="16"/>
        </w:numPr>
        <w:tabs>
          <w:tab w:val="left" w:pos="600"/>
        </w:tabs>
        <w:autoSpaceDE w:val="0"/>
        <w:autoSpaceDN w:val="0"/>
        <w:adjustRightInd w:val="0"/>
        <w:spacing w:before="10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 обучение и проверку знаний руководителей и специалистов.</w:t>
      </w:r>
    </w:p>
    <w:p w14:paraId="391B6B9B" w14:textId="77777777" w:rsidR="00D03BE8" w:rsidRPr="00C506BA" w:rsidRDefault="00D03BE8" w:rsidP="00C506B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Инструктажи по безопасности труда оформляются росписью инструктируемого и инструктирующего в журнале инструктажа на рабочем месте.</w:t>
      </w:r>
    </w:p>
    <w:p w14:paraId="6BFBD89F" w14:textId="77777777" w:rsidR="00D03BE8" w:rsidRPr="00C506BA" w:rsidRDefault="00D03BE8" w:rsidP="00C506B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Первичный </w:t>
      </w:r>
      <w:r w:rsidRPr="00C506BA">
        <w:rPr>
          <w:rFonts w:ascii="Times New Roman" w:eastAsia="Times New Roman" w:hAnsi="Times New Roman" w:cs="Times New Roman"/>
          <w:sz w:val="24"/>
          <w:szCs w:val="24"/>
        </w:rPr>
        <w:t>инструктаж на рабочем месте проводят со всеми вновь принятыми на предприятие (в организацию), переводимыми из одного подразделения в другое работниками на территории действующего предприятия.</w:t>
      </w:r>
    </w:p>
    <w:p w14:paraId="37B23842" w14:textId="77777777" w:rsidR="00D03BE8" w:rsidRPr="00C506BA" w:rsidRDefault="00D03BE8" w:rsidP="00C506B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b/>
          <w:sz w:val="24"/>
          <w:szCs w:val="24"/>
        </w:rPr>
        <w:t xml:space="preserve">Повторный </w:t>
      </w: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инструктаж проходят все работающие, независимо от квалификации, образования и стажа работы не реже чем через три месяца (квартал), повторный противопожарный инструктаж не </w:t>
      </w:r>
      <w:r w:rsidRPr="00C506BA">
        <w:rPr>
          <w:rFonts w:ascii="Times New Roman" w:eastAsia="Times New Roman" w:hAnsi="Times New Roman" w:cs="Times New Roman"/>
          <w:sz w:val="24"/>
          <w:szCs w:val="24"/>
        </w:rPr>
        <w:lastRenderedPageBreak/>
        <w:t>реже одного раза в год, а работники, задействованные на пожароопасных производствах не реже одного раза в полугодие.</w:t>
      </w:r>
    </w:p>
    <w:p w14:paraId="4B25166A" w14:textId="77777777" w:rsidR="00D03BE8" w:rsidRPr="00C506BA" w:rsidRDefault="00D03BE8" w:rsidP="00C506B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b/>
          <w:sz w:val="24"/>
          <w:szCs w:val="24"/>
        </w:rPr>
        <w:t xml:space="preserve">Внеплановый </w:t>
      </w:r>
      <w:r w:rsidRPr="00C506BA">
        <w:rPr>
          <w:rFonts w:ascii="Times New Roman" w:eastAsia="Times New Roman" w:hAnsi="Times New Roman" w:cs="Times New Roman"/>
          <w:sz w:val="24"/>
          <w:szCs w:val="24"/>
        </w:rPr>
        <w:t>инструктаж проводят при следующих обстоятельствах:</w:t>
      </w:r>
    </w:p>
    <w:p w14:paraId="68D9C390" w14:textId="77777777" w:rsidR="00D03BE8" w:rsidRPr="00C506BA" w:rsidRDefault="00D03BE8" w:rsidP="00BC2714">
      <w:pPr>
        <w:pStyle w:val="a3"/>
        <w:numPr>
          <w:ilvl w:val="0"/>
          <w:numId w:val="17"/>
        </w:numPr>
        <w:tabs>
          <w:tab w:val="left" w:pos="1063"/>
        </w:tabs>
        <w:autoSpaceDE w:val="0"/>
        <w:autoSpaceDN w:val="0"/>
        <w:adjustRightInd w:val="0"/>
        <w:spacing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 изменении правил (инструкций) по охране труда, промышленной и пожарной безопасности;</w:t>
      </w:r>
    </w:p>
    <w:p w14:paraId="05304A1A" w14:textId="77777777" w:rsidR="00D03BE8" w:rsidRPr="00C506BA" w:rsidRDefault="00D03BE8" w:rsidP="00BC2714">
      <w:pPr>
        <w:pStyle w:val="a3"/>
        <w:numPr>
          <w:ilvl w:val="0"/>
          <w:numId w:val="17"/>
        </w:numPr>
        <w:tabs>
          <w:tab w:val="left" w:pos="1063"/>
        </w:tabs>
        <w:autoSpaceDE w:val="0"/>
        <w:autoSpaceDN w:val="0"/>
        <w:adjustRightInd w:val="0"/>
        <w:spacing w:before="2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 изменении технологического процесса, замене или модернизации оборудования, приспособлений и инструмента, исходного сырья, материалов и других факторов, влияющих на безопасность труда, которые могут привести или привели к травме, аварии, взрыву или пожару;</w:t>
      </w:r>
    </w:p>
    <w:p w14:paraId="2897724E" w14:textId="77777777" w:rsidR="00D03BE8" w:rsidRPr="00C506BA" w:rsidRDefault="00D03BE8" w:rsidP="00BC2714">
      <w:pPr>
        <w:pStyle w:val="a3"/>
        <w:numPr>
          <w:ilvl w:val="0"/>
          <w:numId w:val="17"/>
        </w:numPr>
        <w:tabs>
          <w:tab w:val="left" w:pos="1063"/>
        </w:tabs>
        <w:autoSpaceDE w:val="0"/>
        <w:autoSpaceDN w:val="0"/>
        <w:adjustRightInd w:val="0"/>
        <w:spacing w:before="7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 перерывах в работе;</w:t>
      </w:r>
    </w:p>
    <w:p w14:paraId="5508F047" w14:textId="77777777" w:rsidR="00D03BE8" w:rsidRPr="00C506BA" w:rsidRDefault="00D03BE8" w:rsidP="00BC2714">
      <w:pPr>
        <w:pStyle w:val="a3"/>
        <w:numPr>
          <w:ilvl w:val="0"/>
          <w:numId w:val="17"/>
        </w:numPr>
        <w:tabs>
          <w:tab w:val="left" w:pos="1063"/>
        </w:tabs>
        <w:autoSpaceDE w:val="0"/>
        <w:autoSpaceDN w:val="0"/>
        <w:adjustRightInd w:val="0"/>
        <w:spacing w:before="7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 для работ, к которым предъявляются дополнительные требования безопасности труда, более чем на 30 календарных дней (для остальных работ - 60 дней).</w:t>
      </w:r>
    </w:p>
    <w:p w14:paraId="52F6BABE" w14:textId="77777777" w:rsidR="00D03BE8" w:rsidRPr="00C506BA" w:rsidRDefault="00D03BE8" w:rsidP="00C506B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b/>
          <w:sz w:val="24"/>
          <w:szCs w:val="24"/>
        </w:rPr>
        <w:t xml:space="preserve">Целевой </w:t>
      </w:r>
      <w:r w:rsidRPr="00C506BA">
        <w:rPr>
          <w:rFonts w:ascii="Times New Roman" w:eastAsia="Times New Roman" w:hAnsi="Times New Roman" w:cs="Times New Roman"/>
          <w:sz w:val="24"/>
          <w:szCs w:val="24"/>
        </w:rPr>
        <w:t>инструктаж проводят с работниками перед производством работ, на которые оформляется наряд-допуск на специальные работы. Проведение целевого инструктажа фиксируют в наряде-допуске на производство работ.</w:t>
      </w:r>
    </w:p>
    <w:p w14:paraId="5E66FAE4" w14:textId="77777777" w:rsidR="00D03BE8" w:rsidRPr="00C506BA" w:rsidRDefault="00D03BE8" w:rsidP="00C506B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Руководители линейных подразделений обязаны обеспечить рабочих, ИТР и служащих спецодеждой, спецобувью и другими средствами индивидуальной защиты в соответствии с нормами, утвержденными руководителем предприятия.</w:t>
      </w:r>
    </w:p>
    <w:p w14:paraId="2FB3DDF0" w14:textId="77777777" w:rsidR="00D03BE8" w:rsidRPr="00C506BA" w:rsidRDefault="00D03BE8" w:rsidP="00C506B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В местах проведения работ должны быть выделены помещения или места для размещения аптечек с медикаментами, носилок, фиксирующих шин и других средств для оказания первой помощи пострадавшим. В каждой бригаде должен быть ответственный за состояние аптечки, умеющий оказать первую помощь пострадавшим.</w:t>
      </w:r>
    </w:p>
    <w:p w14:paraId="22560340" w14:textId="77777777" w:rsidR="00D03BE8" w:rsidRPr="00C506BA" w:rsidRDefault="00D03BE8" w:rsidP="00C506BA">
      <w:pPr>
        <w:autoSpaceDE w:val="0"/>
        <w:autoSpaceDN w:val="0"/>
        <w:adjustRightInd w:val="0"/>
        <w:spacing w:before="5"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Рабочие и ИТР, занятые на работах с вредными и опасными условиями труда, должен проходить медицинский осмотр в сроки, установленные Минздравом РФ.</w:t>
      </w:r>
    </w:p>
    <w:p w14:paraId="58C77787" w14:textId="77777777" w:rsidR="00D03BE8" w:rsidRPr="00C506BA" w:rsidRDefault="00D03BE8" w:rsidP="00C506B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Администрация генподрядной организации должна своевременно оповещать все свои подразделения и субподрядные организации о резких переменах погоды и надвигающихся стихийных бедствий (пурга, ураганный ветер, снегопад, сель, наводнение и т.д.)</w:t>
      </w:r>
    </w:p>
    <w:p w14:paraId="7741689B" w14:textId="77777777" w:rsidR="00D03BE8" w:rsidRPr="00C506BA" w:rsidRDefault="00D03BE8" w:rsidP="00C506BA">
      <w:pPr>
        <w:autoSpaceDE w:val="0"/>
        <w:autoSpaceDN w:val="0"/>
        <w:adjustRightInd w:val="0"/>
        <w:spacing w:before="5"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Предельные значения температур наружного воздуха и силы ветра в данном климатическом районе, при которых следует приостанавливать производство работ на открытом воздухе и прекращать перевозку людей в не отапливаемых транспортных средствах определяется в установленном порядке по месту расположения строительных объектов.</w:t>
      </w:r>
    </w:p>
    <w:p w14:paraId="2356F819" w14:textId="77777777" w:rsidR="00D03BE8" w:rsidRPr="00C506BA" w:rsidRDefault="00D03BE8" w:rsidP="00C506B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При строительстве автозимника необходимо соблюдать технологическую последовательность производственных операций так, чтобы предыдущая операция не являлась источником производственной опасности при выполнении последующей.</w:t>
      </w:r>
    </w:p>
    <w:p w14:paraId="5A789F3D" w14:textId="77777777" w:rsidR="00D03BE8" w:rsidRPr="00C506BA" w:rsidRDefault="00D03BE8" w:rsidP="00C506BA">
      <w:pPr>
        <w:autoSpaceDE w:val="0"/>
        <w:autoSpaceDN w:val="0"/>
        <w:adjustRightInd w:val="0"/>
        <w:spacing w:before="7"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Применяемые машины, обслуживающие и технологическая оснастка по своим техническим характеристикам должна соответствовать условиям безопасного выполнения работ.</w:t>
      </w:r>
    </w:p>
    <w:p w14:paraId="6081BDED" w14:textId="77777777" w:rsidR="00D03BE8" w:rsidRPr="00C506BA" w:rsidRDefault="00D03BE8" w:rsidP="00C506BA">
      <w:pPr>
        <w:autoSpaceDE w:val="0"/>
        <w:autoSpaceDN w:val="0"/>
        <w:adjustRightInd w:val="0"/>
        <w:spacing w:before="7"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6013F9" w14:textId="5A8C6E54" w:rsidR="00D03BE8" w:rsidRPr="00C506BA" w:rsidRDefault="00D03BE8" w:rsidP="006014EB">
      <w:pPr>
        <w:pStyle w:val="a3"/>
        <w:spacing w:after="0" w:line="240" w:lineRule="auto"/>
        <w:ind w:left="709"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b/>
          <w:sz w:val="24"/>
          <w:szCs w:val="24"/>
        </w:rPr>
        <w:t>Противопожарные мероприятия при строительстве объекта</w:t>
      </w:r>
      <w:r w:rsidR="006014E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3CEB205B" w14:textId="7DB2CEE6" w:rsidR="00D03BE8" w:rsidRPr="00C506BA" w:rsidRDefault="00D03BE8" w:rsidP="00C506BA">
      <w:pPr>
        <w:autoSpaceDE w:val="0"/>
        <w:autoSpaceDN w:val="0"/>
        <w:adjustRightInd w:val="0"/>
        <w:spacing w:before="65"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Транспорт и спецтехника, работающая в охранной зоне нефтепровода, должна </w:t>
      </w:r>
      <w:r w:rsidRPr="00C506BA">
        <w:rPr>
          <w:rFonts w:ascii="Times New Roman" w:eastAsia="Times New Roman" w:hAnsi="Times New Roman" w:cs="Times New Roman"/>
          <w:bCs/>
          <w:sz w:val="24"/>
          <w:szCs w:val="24"/>
        </w:rPr>
        <w:t>быть оборудована искрогасителями.</w:t>
      </w:r>
    </w:p>
    <w:p w14:paraId="2345284A" w14:textId="77777777" w:rsidR="00D03BE8" w:rsidRPr="00C506BA" w:rsidRDefault="00D03BE8" w:rsidP="00C506BA">
      <w:pPr>
        <w:autoSpaceDE w:val="0"/>
        <w:autoSpaceDN w:val="0"/>
        <w:adjustRightInd w:val="0"/>
        <w:spacing w:before="65"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Пожарная безопасность на строительной площадке, участках работ, рабочих местах, во временных жилых поселках должна обеспечиваться с учетом требований федеральных и республиканских законов, правил противопожарного режима и других нормативных и локальных документов, в том числе:</w:t>
      </w:r>
    </w:p>
    <w:p w14:paraId="2F276192" w14:textId="77777777" w:rsidR="00D03BE8" w:rsidRPr="00C506BA" w:rsidRDefault="00D03BE8" w:rsidP="00BC2714">
      <w:pPr>
        <w:numPr>
          <w:ilvl w:val="0"/>
          <w:numId w:val="4"/>
        </w:numPr>
        <w:autoSpaceDE w:val="0"/>
        <w:autoSpaceDN w:val="0"/>
        <w:adjustRightInd w:val="0"/>
        <w:spacing w:before="65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Федеральный закон № 69-ФЗ от 21.12.1994 «О пожарной безопасности». (ред. от 11.06.2021 N 69-ФЗ)</w:t>
      </w:r>
    </w:p>
    <w:p w14:paraId="14D6EAD8" w14:textId="77777777" w:rsidR="00D03BE8" w:rsidRPr="00C506BA" w:rsidRDefault="00D03BE8" w:rsidP="00BC2714">
      <w:pPr>
        <w:numPr>
          <w:ilvl w:val="0"/>
          <w:numId w:val="4"/>
        </w:numPr>
        <w:autoSpaceDE w:val="0"/>
        <w:autoSpaceDN w:val="0"/>
        <w:adjustRightInd w:val="0"/>
        <w:spacing w:before="65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Федеральный закон № 123-ФЗ от 22.07.2008г «Технический регламент о требованиях пожарной безопасности»</w:t>
      </w:r>
    </w:p>
    <w:p w14:paraId="13FC1AEA" w14:textId="2DAB1A45" w:rsidR="00D03BE8" w:rsidRPr="00C506BA" w:rsidRDefault="00D03BE8" w:rsidP="00BC2714">
      <w:pPr>
        <w:numPr>
          <w:ilvl w:val="0"/>
          <w:numId w:val="4"/>
        </w:numPr>
        <w:autoSpaceDE w:val="0"/>
        <w:autoSpaceDN w:val="0"/>
        <w:adjustRightInd w:val="0"/>
        <w:spacing w:before="65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Правила противопожарного режима в РФ   постановление ПП РФ № 1479 от 21.05.2021г о противопожарном режиме. </w:t>
      </w:r>
    </w:p>
    <w:p w14:paraId="49A1508F" w14:textId="77777777" w:rsidR="00D03BE8" w:rsidRPr="00C506BA" w:rsidRDefault="00D03BE8" w:rsidP="00BC2714">
      <w:pPr>
        <w:numPr>
          <w:ilvl w:val="0"/>
          <w:numId w:val="4"/>
        </w:numPr>
        <w:autoSpaceDE w:val="0"/>
        <w:autoSpaceDN w:val="0"/>
        <w:adjustRightInd w:val="0"/>
        <w:spacing w:before="65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bCs/>
          <w:sz w:val="24"/>
          <w:szCs w:val="24"/>
        </w:rPr>
        <w:t>Свод правил по пожарной безопасности. (СП 4.13130.2009г)</w:t>
      </w:r>
    </w:p>
    <w:p w14:paraId="4C9C57B6" w14:textId="77777777" w:rsidR="00D03BE8" w:rsidRPr="00C506BA" w:rsidRDefault="00D03BE8" w:rsidP="00BC2714">
      <w:pPr>
        <w:numPr>
          <w:ilvl w:val="0"/>
          <w:numId w:val="4"/>
        </w:numPr>
        <w:autoSpaceDE w:val="0"/>
        <w:autoSpaceDN w:val="0"/>
        <w:adjustRightInd w:val="0"/>
        <w:spacing w:before="65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 xml:space="preserve">ССБТ. Пожарная безопасность. Общие требования. </w:t>
      </w:r>
      <w:hyperlink r:id="rId15" w:tooltip="ССБТ. Пожарная безопасность. Общие требования" w:history="1">
        <w:r w:rsidRPr="00C506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ГОСТ 12.1.004-91</w:t>
        </w:r>
      </w:hyperlink>
      <w:r w:rsidRPr="00C506B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4DDD230" w14:textId="77777777" w:rsidR="00D03BE8" w:rsidRPr="00C506BA" w:rsidRDefault="00D03BE8" w:rsidP="00BC2714">
      <w:pPr>
        <w:numPr>
          <w:ilvl w:val="0"/>
          <w:numId w:val="4"/>
        </w:numPr>
        <w:autoSpaceDE w:val="0"/>
        <w:autoSpaceDN w:val="0"/>
        <w:adjustRightInd w:val="0"/>
        <w:spacing w:before="65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lastRenderedPageBreak/>
        <w:t>Правилами пожарной безопасности при эксплуатации магистральных нефтепроводов (ВППБ-01-05-99)</w:t>
      </w:r>
      <w:r w:rsidRPr="00C506BA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14:paraId="6CD53295" w14:textId="77777777" w:rsidR="00D03BE8" w:rsidRPr="00C506BA" w:rsidRDefault="00D03BE8" w:rsidP="00BC2714">
      <w:pPr>
        <w:numPr>
          <w:ilvl w:val="0"/>
          <w:numId w:val="4"/>
        </w:numPr>
        <w:autoSpaceDE w:val="0"/>
        <w:autoSpaceDN w:val="0"/>
        <w:adjustRightInd w:val="0"/>
        <w:spacing w:before="65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Регламент бизнес-процесса ООО "РН-</w:t>
      </w:r>
      <w:proofErr w:type="spellStart"/>
      <w:r w:rsidRPr="00C506BA">
        <w:rPr>
          <w:rFonts w:ascii="Times New Roman" w:eastAsia="Times New Roman" w:hAnsi="Times New Roman" w:cs="Times New Roman"/>
          <w:sz w:val="24"/>
          <w:szCs w:val="24"/>
        </w:rPr>
        <w:t>Ванкор</w:t>
      </w:r>
      <w:proofErr w:type="spellEnd"/>
      <w:r w:rsidRPr="00C506BA">
        <w:rPr>
          <w:rFonts w:ascii="Times New Roman" w:eastAsia="Times New Roman" w:hAnsi="Times New Roman" w:cs="Times New Roman"/>
          <w:sz w:val="24"/>
          <w:szCs w:val="24"/>
        </w:rPr>
        <w:t>" № П3-05 РГБП-0881 ЮЛ-583 «Взаимодействие с подрядными организациями в области промышленной и пожарной безопасности, охраны труда и окружающей среды».</w:t>
      </w:r>
    </w:p>
    <w:p w14:paraId="4A027258" w14:textId="77777777" w:rsidR="00D03BE8" w:rsidRPr="00C506BA" w:rsidRDefault="00D03BE8" w:rsidP="00BC2714">
      <w:pPr>
        <w:numPr>
          <w:ilvl w:val="0"/>
          <w:numId w:val="4"/>
        </w:numPr>
        <w:autoSpaceDE w:val="0"/>
        <w:autoSpaceDN w:val="0"/>
        <w:adjustRightInd w:val="0"/>
        <w:spacing w:before="65" w:after="0" w:line="240" w:lineRule="auto"/>
        <w:ind w:left="0" w:right="-284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bCs/>
          <w:sz w:val="24"/>
          <w:szCs w:val="24"/>
        </w:rPr>
        <w:t>Инструкция ООО «РН-</w:t>
      </w:r>
      <w:proofErr w:type="spellStart"/>
      <w:r w:rsidRPr="00C506BA">
        <w:rPr>
          <w:rFonts w:ascii="Times New Roman" w:eastAsia="Times New Roman" w:hAnsi="Times New Roman" w:cs="Times New Roman"/>
          <w:bCs/>
          <w:sz w:val="24"/>
          <w:szCs w:val="24"/>
        </w:rPr>
        <w:t>Ванкор</w:t>
      </w:r>
      <w:proofErr w:type="spellEnd"/>
      <w:r w:rsidRPr="00C506BA">
        <w:rPr>
          <w:rFonts w:ascii="Times New Roman" w:eastAsia="Times New Roman" w:hAnsi="Times New Roman" w:cs="Times New Roman"/>
          <w:bCs/>
          <w:sz w:val="24"/>
          <w:szCs w:val="24"/>
        </w:rPr>
        <w:t>» № П3-05 И-75484 ЮЛ-583 «Организация безопасного проведения огневых работ на объектах Общества».</w:t>
      </w:r>
    </w:p>
    <w:p w14:paraId="5AE96951" w14:textId="77777777" w:rsidR="00D03BE8" w:rsidRPr="00C506BA" w:rsidRDefault="00D03BE8" w:rsidP="00BC271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284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bCs/>
          <w:sz w:val="24"/>
          <w:szCs w:val="24"/>
        </w:rPr>
        <w:t>Методические рекомендации Компании «Требования к размещению, обустройству и эксплуатации подрядными организациями сооружений и оборудования на месторождениях Компании» (включая временные здания и сооружения) № П1-01.04 М-0008.</w:t>
      </w:r>
    </w:p>
    <w:p w14:paraId="477A2FFA" w14:textId="77777777" w:rsidR="00D03BE8" w:rsidRPr="00C506BA" w:rsidRDefault="00D03BE8" w:rsidP="00C506BA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Административно-технический персонал организаций за невыполнение обязанностей по соблюдению требований охраны труда, промышленной и пожарной безопасности несет дисциплинарную, административную и уголовную ответственности в установленных законом порядке.</w:t>
      </w:r>
    </w:p>
    <w:p w14:paraId="358F64B6" w14:textId="77F1E831" w:rsidR="00D03BE8" w:rsidRPr="00C506BA" w:rsidRDefault="00D03BE8" w:rsidP="00C506BA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6BA">
        <w:rPr>
          <w:rFonts w:ascii="Times New Roman" w:eastAsia="Times New Roman" w:hAnsi="Times New Roman" w:cs="Times New Roman"/>
          <w:sz w:val="24"/>
          <w:szCs w:val="24"/>
        </w:rPr>
        <w:t>При допущении грубых нарушений требований пожарной безопасности к организации могут быть применены штрафные санкции в соответствии с Регламентом бизнес-процесса ООО "РН-</w:t>
      </w:r>
      <w:proofErr w:type="spellStart"/>
      <w:r w:rsidRPr="00C506BA">
        <w:rPr>
          <w:rFonts w:ascii="Times New Roman" w:eastAsia="Times New Roman" w:hAnsi="Times New Roman" w:cs="Times New Roman"/>
          <w:sz w:val="24"/>
          <w:szCs w:val="24"/>
        </w:rPr>
        <w:t>Ванкор</w:t>
      </w:r>
      <w:proofErr w:type="spellEnd"/>
      <w:r w:rsidRPr="00C506BA">
        <w:rPr>
          <w:rFonts w:ascii="Times New Roman" w:eastAsia="Times New Roman" w:hAnsi="Times New Roman" w:cs="Times New Roman"/>
          <w:sz w:val="24"/>
          <w:szCs w:val="24"/>
        </w:rPr>
        <w:t>" № П3-05 РГБП-0881 ЮЛ-583 «Взаимодействие с подрядными организациями в области промышленной и пожарной безопасности, охраны труда и окружающей среды».</w:t>
      </w:r>
    </w:p>
    <w:p w14:paraId="59175A41" w14:textId="587177E3" w:rsidR="00D03BE8" w:rsidRDefault="00D03BE8" w:rsidP="00C506BA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4112479" w14:textId="70B0E3BC" w:rsidR="006014EB" w:rsidRDefault="006014EB" w:rsidP="00C506BA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1DA2D3" w14:textId="77777777" w:rsidR="006014EB" w:rsidRPr="00C506BA" w:rsidRDefault="006014EB" w:rsidP="00C506BA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EE5C08" w14:textId="77777777" w:rsidR="00D03BE8" w:rsidRPr="00C506BA" w:rsidRDefault="00D03BE8" w:rsidP="00C506BA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Приложения к Техническому заданию:</w:t>
      </w:r>
    </w:p>
    <w:p w14:paraId="09E971FD" w14:textId="23896693" w:rsidR="00D03BE8" w:rsidRPr="00C506BA" w:rsidRDefault="00D03BE8" w:rsidP="00BC2714">
      <w:pPr>
        <w:pStyle w:val="a3"/>
        <w:numPr>
          <w:ilvl w:val="3"/>
          <w:numId w:val="4"/>
        </w:numPr>
        <w:spacing w:line="240" w:lineRule="auto"/>
        <w:ind w:left="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Приложение №</w:t>
      </w:r>
      <w:r w:rsidR="00DC641F" w:rsidRPr="00C506BA">
        <w:rPr>
          <w:rFonts w:ascii="Times New Roman" w:hAnsi="Times New Roman" w:cs="Times New Roman"/>
          <w:sz w:val="24"/>
          <w:szCs w:val="24"/>
        </w:rPr>
        <w:t>1</w:t>
      </w:r>
      <w:r w:rsidRPr="00C506BA">
        <w:rPr>
          <w:rFonts w:ascii="Times New Roman" w:hAnsi="Times New Roman" w:cs="Times New Roman"/>
          <w:sz w:val="24"/>
          <w:szCs w:val="24"/>
        </w:rPr>
        <w:t xml:space="preserve"> Схема автозимника</w:t>
      </w:r>
      <w:r w:rsidR="00254351">
        <w:rPr>
          <w:rFonts w:ascii="Times New Roman" w:hAnsi="Times New Roman" w:cs="Times New Roman"/>
          <w:sz w:val="24"/>
          <w:szCs w:val="24"/>
        </w:rPr>
        <w:t xml:space="preserve"> по маршруту «54 км Дудинского автозимника (ПК0+00, Т.4) – площадка поисково-оценочной скважины №101 (ПК230+00) Восточно-Сузунского-2 ЛУ»;</w:t>
      </w:r>
    </w:p>
    <w:p w14:paraId="5BC6BCE4" w14:textId="7232B68A" w:rsidR="00D03BE8" w:rsidRPr="00C506BA" w:rsidRDefault="00D03BE8" w:rsidP="00BC2714">
      <w:pPr>
        <w:pStyle w:val="a3"/>
        <w:numPr>
          <w:ilvl w:val="3"/>
          <w:numId w:val="4"/>
        </w:numPr>
        <w:spacing w:line="240" w:lineRule="auto"/>
        <w:ind w:left="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Приложение №3 Схема ледовой переправы</w:t>
      </w:r>
      <w:r w:rsidR="00254351">
        <w:rPr>
          <w:rFonts w:ascii="Times New Roman" w:hAnsi="Times New Roman" w:cs="Times New Roman"/>
          <w:sz w:val="24"/>
          <w:szCs w:val="24"/>
        </w:rPr>
        <w:t xml:space="preserve"> через р. Малая </w:t>
      </w:r>
      <w:proofErr w:type="spellStart"/>
      <w:r w:rsidR="00254351">
        <w:rPr>
          <w:rFonts w:ascii="Times New Roman" w:hAnsi="Times New Roman" w:cs="Times New Roman"/>
          <w:sz w:val="24"/>
          <w:szCs w:val="24"/>
        </w:rPr>
        <w:t>Хета</w:t>
      </w:r>
      <w:proofErr w:type="spellEnd"/>
      <w:r w:rsidR="00254351">
        <w:rPr>
          <w:rFonts w:ascii="Times New Roman" w:hAnsi="Times New Roman" w:cs="Times New Roman"/>
          <w:sz w:val="24"/>
          <w:szCs w:val="24"/>
        </w:rPr>
        <w:t xml:space="preserve"> (автозимник по маршруту «54 км Дудинского автозимника (ПК0+00, Т.4) – площадка поисково</w:t>
      </w:r>
      <w:r w:rsidR="006F0802">
        <w:rPr>
          <w:rFonts w:ascii="Times New Roman" w:hAnsi="Times New Roman" w:cs="Times New Roman"/>
          <w:sz w:val="24"/>
          <w:szCs w:val="24"/>
        </w:rPr>
        <w:t>-оценочной скважины №101 (ПК230+00) Восточно-Сузунского-2 ЛУ»);</w:t>
      </w:r>
    </w:p>
    <w:p w14:paraId="38B4C048" w14:textId="18F1B9E1" w:rsidR="006F0802" w:rsidRDefault="00DF78FA" w:rsidP="00BC2714">
      <w:pPr>
        <w:pStyle w:val="a3"/>
        <w:numPr>
          <w:ilvl w:val="3"/>
          <w:numId w:val="4"/>
        </w:numPr>
        <w:spacing w:line="240" w:lineRule="auto"/>
        <w:ind w:left="0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06BA">
        <w:rPr>
          <w:rFonts w:ascii="Times New Roman" w:hAnsi="Times New Roman" w:cs="Times New Roman"/>
          <w:sz w:val="24"/>
          <w:szCs w:val="24"/>
        </w:rPr>
        <w:t>Приложение №</w:t>
      </w:r>
      <w:r w:rsidR="00DC641F" w:rsidRPr="00C506BA">
        <w:rPr>
          <w:rFonts w:ascii="Times New Roman" w:hAnsi="Times New Roman" w:cs="Times New Roman"/>
          <w:sz w:val="24"/>
          <w:szCs w:val="24"/>
        </w:rPr>
        <w:t>3</w:t>
      </w:r>
      <w:r w:rsidRPr="00C506BA">
        <w:rPr>
          <w:rFonts w:ascii="Times New Roman" w:hAnsi="Times New Roman" w:cs="Times New Roman"/>
          <w:sz w:val="24"/>
          <w:szCs w:val="24"/>
        </w:rPr>
        <w:t xml:space="preserve"> </w:t>
      </w:r>
      <w:r w:rsidR="006F0802">
        <w:rPr>
          <w:rFonts w:ascii="Times New Roman" w:hAnsi="Times New Roman" w:cs="Times New Roman"/>
          <w:sz w:val="24"/>
          <w:szCs w:val="24"/>
        </w:rPr>
        <w:t>Схема границ земельного участка</w:t>
      </w:r>
      <w:r w:rsidR="000E39D2">
        <w:rPr>
          <w:rFonts w:ascii="Times New Roman" w:hAnsi="Times New Roman" w:cs="Times New Roman"/>
          <w:sz w:val="24"/>
          <w:szCs w:val="24"/>
        </w:rPr>
        <w:t>.</w:t>
      </w:r>
    </w:p>
    <w:p w14:paraId="6EB1F57D" w14:textId="77777777" w:rsidR="00D03BE8" w:rsidRPr="00AA64E8" w:rsidRDefault="00D03BE8" w:rsidP="00C506BA">
      <w:pPr>
        <w:pStyle w:val="42"/>
        <w:shd w:val="clear" w:color="auto" w:fill="auto"/>
        <w:tabs>
          <w:tab w:val="left" w:pos="9214"/>
        </w:tabs>
        <w:spacing w:line="240" w:lineRule="auto"/>
        <w:ind w:right="-1" w:firstLine="709"/>
        <w:rPr>
          <w:rFonts w:eastAsia="Arial Unicode MS" w:cs="Times New Roman"/>
          <w:b w:val="0"/>
          <w:color w:val="000000"/>
          <w:sz w:val="24"/>
          <w:szCs w:val="24"/>
        </w:rPr>
      </w:pPr>
    </w:p>
    <w:p w14:paraId="2A899FA9" w14:textId="77777777" w:rsidR="00E56B34" w:rsidRPr="00AA64E8" w:rsidRDefault="00E56B34" w:rsidP="00C506B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E56B34" w:rsidRPr="00AA64E8" w:rsidSect="00331B8A">
      <w:footerReference w:type="default" r:id="rId16"/>
      <w:footerReference w:type="first" r:id="rId17"/>
      <w:pgSz w:w="11906" w:h="16838"/>
      <w:pgMar w:top="709" w:right="849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FB0A12" w14:textId="77777777" w:rsidR="004D0213" w:rsidRDefault="004D0213" w:rsidP="0084211A">
      <w:pPr>
        <w:spacing w:after="0" w:line="240" w:lineRule="auto"/>
      </w:pPr>
      <w:r>
        <w:separator/>
      </w:r>
    </w:p>
  </w:endnote>
  <w:endnote w:type="continuationSeparator" w:id="0">
    <w:p w14:paraId="1FEBAF8C" w14:textId="77777777" w:rsidR="004D0213" w:rsidRDefault="004D0213" w:rsidP="00842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36209269"/>
      <w:docPartObj>
        <w:docPartGallery w:val="Page Numbers (Bottom of Page)"/>
        <w:docPartUnique/>
      </w:docPartObj>
    </w:sdtPr>
    <w:sdtEndPr/>
    <w:sdtContent>
      <w:p w14:paraId="19C051FA" w14:textId="31C14D2B" w:rsidR="00CC0AE8" w:rsidRDefault="00CC0AE8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31</w:t>
        </w:r>
        <w:r>
          <w:fldChar w:fldCharType="end"/>
        </w:r>
      </w:p>
    </w:sdtContent>
  </w:sdt>
  <w:p w14:paraId="021593C7" w14:textId="77777777" w:rsidR="00CC0AE8" w:rsidRDefault="00CC0AE8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202B1" w14:textId="77777777" w:rsidR="00CC0AE8" w:rsidRDefault="00CC0AE8">
    <w:pPr>
      <w:pStyle w:val="af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645C58" w14:textId="77777777" w:rsidR="004D0213" w:rsidRDefault="004D0213" w:rsidP="0084211A">
      <w:pPr>
        <w:spacing w:after="0" w:line="240" w:lineRule="auto"/>
      </w:pPr>
      <w:r>
        <w:separator/>
      </w:r>
    </w:p>
  </w:footnote>
  <w:footnote w:type="continuationSeparator" w:id="0">
    <w:p w14:paraId="0B4A7C62" w14:textId="77777777" w:rsidR="004D0213" w:rsidRDefault="004D0213" w:rsidP="00842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97B8A"/>
    <w:multiLevelType w:val="hybridMultilevel"/>
    <w:tmpl w:val="EE245AFC"/>
    <w:lvl w:ilvl="0" w:tplc="26CCEAC4">
      <w:start w:val="1"/>
      <w:numFmt w:val="bullet"/>
      <w:suff w:val="space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2662714"/>
    <w:multiLevelType w:val="hybridMultilevel"/>
    <w:tmpl w:val="E340C886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272C7"/>
    <w:multiLevelType w:val="multilevel"/>
    <w:tmpl w:val="CB9CAA1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58" w:hanging="18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357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429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1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5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78" w:hanging="180"/>
      </w:pPr>
      <w:rPr>
        <w:rFonts w:hint="default"/>
      </w:rPr>
    </w:lvl>
  </w:abstractNum>
  <w:abstractNum w:abstractNumId="3" w15:restartNumberingAfterBreak="0">
    <w:nsid w:val="0D73342A"/>
    <w:multiLevelType w:val="hybridMultilevel"/>
    <w:tmpl w:val="4E06B70E"/>
    <w:lvl w:ilvl="0" w:tplc="2CAC4246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19FE4D66"/>
    <w:multiLevelType w:val="hybridMultilevel"/>
    <w:tmpl w:val="8C762760"/>
    <w:lvl w:ilvl="0" w:tplc="EFE48854">
      <w:start w:val="1"/>
      <w:numFmt w:val="bullet"/>
      <w:suff w:val="space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A04C7"/>
    <w:multiLevelType w:val="hybridMultilevel"/>
    <w:tmpl w:val="019867BA"/>
    <w:lvl w:ilvl="0" w:tplc="6E3C50E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77B85"/>
    <w:multiLevelType w:val="hybridMultilevel"/>
    <w:tmpl w:val="C5667E90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F66C1"/>
    <w:multiLevelType w:val="hybridMultilevel"/>
    <w:tmpl w:val="6EFC450A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2D39DC"/>
    <w:multiLevelType w:val="hybridMultilevel"/>
    <w:tmpl w:val="E3A85B12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7F064D"/>
    <w:multiLevelType w:val="hybridMultilevel"/>
    <w:tmpl w:val="CCAC9E64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343F2"/>
    <w:multiLevelType w:val="hybridMultilevel"/>
    <w:tmpl w:val="DFA66106"/>
    <w:lvl w:ilvl="0" w:tplc="13309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735ACF"/>
    <w:multiLevelType w:val="hybridMultilevel"/>
    <w:tmpl w:val="0BFE4DBE"/>
    <w:lvl w:ilvl="0" w:tplc="133093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CEB186E"/>
    <w:multiLevelType w:val="multilevel"/>
    <w:tmpl w:val="68BEC29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69AB1C9B"/>
    <w:multiLevelType w:val="hybridMultilevel"/>
    <w:tmpl w:val="1ED2E6A0"/>
    <w:lvl w:ilvl="0" w:tplc="133093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15A588E"/>
    <w:multiLevelType w:val="multilevel"/>
    <w:tmpl w:val="6C02185C"/>
    <w:lvl w:ilvl="0">
      <w:start w:val="1"/>
      <w:numFmt w:val="decimal"/>
      <w:pStyle w:val="1"/>
      <w:lvlText w:val="%1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709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7E14897"/>
    <w:multiLevelType w:val="hybridMultilevel"/>
    <w:tmpl w:val="876E2220"/>
    <w:lvl w:ilvl="0" w:tplc="AE5A379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5923BA"/>
    <w:multiLevelType w:val="hybridMultilevel"/>
    <w:tmpl w:val="DD9E7EC8"/>
    <w:lvl w:ilvl="0" w:tplc="4FD03B98">
      <w:start w:val="1"/>
      <w:numFmt w:val="bullet"/>
      <w:pStyle w:val="-"/>
      <w:lvlText w:val="–"/>
      <w:lvlJc w:val="left"/>
      <w:pPr>
        <w:ind w:left="502" w:hanging="360"/>
      </w:pPr>
      <w:rPr>
        <w:rFonts w:ascii="Arial" w:hAnsi="Arial" w:cs="Times New Roman" w:hint="default"/>
        <w:b w:val="0"/>
        <w:i w:val="0"/>
        <w:spacing w:val="0"/>
        <w:w w:val="100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7" w15:restartNumberingAfterBreak="0">
    <w:nsid w:val="7C6B7980"/>
    <w:multiLevelType w:val="multilevel"/>
    <w:tmpl w:val="0419001D"/>
    <w:styleLink w:val="10"/>
    <w:lvl w:ilvl="0">
      <w:start w:val="1"/>
      <w:numFmt w:val="upperRoman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E5558E7"/>
    <w:multiLevelType w:val="multilevel"/>
    <w:tmpl w:val="6CD0FB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9"/>
      <w:numFmt w:val="decimal"/>
      <w:isLgl/>
      <w:lvlText w:val="%1.%2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9" w15:restartNumberingAfterBreak="0">
    <w:nsid w:val="7F455DA2"/>
    <w:multiLevelType w:val="hybridMultilevel"/>
    <w:tmpl w:val="7550DDBC"/>
    <w:lvl w:ilvl="0" w:tplc="A12200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2"/>
  </w:num>
  <w:num w:numId="3">
    <w:abstractNumId w:val="16"/>
  </w:num>
  <w:num w:numId="4">
    <w:abstractNumId w:val="2"/>
  </w:num>
  <w:num w:numId="5">
    <w:abstractNumId w:val="0"/>
  </w:num>
  <w:num w:numId="6">
    <w:abstractNumId w:val="4"/>
  </w:num>
  <w:num w:numId="7">
    <w:abstractNumId w:val="10"/>
  </w:num>
  <w:num w:numId="8">
    <w:abstractNumId w:val="18"/>
  </w:num>
  <w:num w:numId="9">
    <w:abstractNumId w:val="11"/>
  </w:num>
  <w:num w:numId="10">
    <w:abstractNumId w:val="13"/>
  </w:num>
  <w:num w:numId="11">
    <w:abstractNumId w:val="17"/>
  </w:num>
  <w:num w:numId="12">
    <w:abstractNumId w:val="5"/>
  </w:num>
  <w:num w:numId="13">
    <w:abstractNumId w:val="15"/>
  </w:num>
  <w:num w:numId="14">
    <w:abstractNumId w:val="9"/>
  </w:num>
  <w:num w:numId="15">
    <w:abstractNumId w:val="6"/>
  </w:num>
  <w:num w:numId="16">
    <w:abstractNumId w:val="8"/>
  </w:num>
  <w:num w:numId="17">
    <w:abstractNumId w:val="1"/>
  </w:num>
  <w:num w:numId="18">
    <w:abstractNumId w:val="3"/>
  </w:num>
  <w:num w:numId="19">
    <w:abstractNumId w:val="7"/>
  </w:num>
  <w:num w:numId="20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7E6"/>
    <w:rsid w:val="000000FE"/>
    <w:rsid w:val="000006DF"/>
    <w:rsid w:val="0000140C"/>
    <w:rsid w:val="000029D5"/>
    <w:rsid w:val="00003921"/>
    <w:rsid w:val="00003DA0"/>
    <w:rsid w:val="000040DB"/>
    <w:rsid w:val="00004689"/>
    <w:rsid w:val="00005AAF"/>
    <w:rsid w:val="00006AF0"/>
    <w:rsid w:val="00006EAE"/>
    <w:rsid w:val="00007FF5"/>
    <w:rsid w:val="000110A6"/>
    <w:rsid w:val="000126D7"/>
    <w:rsid w:val="00015669"/>
    <w:rsid w:val="00015F40"/>
    <w:rsid w:val="00016A13"/>
    <w:rsid w:val="000204BF"/>
    <w:rsid w:val="000213E9"/>
    <w:rsid w:val="000221D2"/>
    <w:rsid w:val="000224B6"/>
    <w:rsid w:val="00023DCB"/>
    <w:rsid w:val="0002439F"/>
    <w:rsid w:val="000245A0"/>
    <w:rsid w:val="00024815"/>
    <w:rsid w:val="00025B8D"/>
    <w:rsid w:val="00026012"/>
    <w:rsid w:val="0002721B"/>
    <w:rsid w:val="00030AC5"/>
    <w:rsid w:val="00031FD9"/>
    <w:rsid w:val="00032520"/>
    <w:rsid w:val="000327CB"/>
    <w:rsid w:val="00032A05"/>
    <w:rsid w:val="000337DC"/>
    <w:rsid w:val="00033E47"/>
    <w:rsid w:val="00035D22"/>
    <w:rsid w:val="00035DF4"/>
    <w:rsid w:val="0003602B"/>
    <w:rsid w:val="000367FA"/>
    <w:rsid w:val="00036D0F"/>
    <w:rsid w:val="0003758F"/>
    <w:rsid w:val="00040982"/>
    <w:rsid w:val="000419C7"/>
    <w:rsid w:val="00041F68"/>
    <w:rsid w:val="00042B0F"/>
    <w:rsid w:val="00043094"/>
    <w:rsid w:val="0004341B"/>
    <w:rsid w:val="0004356A"/>
    <w:rsid w:val="00044D6A"/>
    <w:rsid w:val="00044F71"/>
    <w:rsid w:val="00053128"/>
    <w:rsid w:val="000533A6"/>
    <w:rsid w:val="00055093"/>
    <w:rsid w:val="000613B3"/>
    <w:rsid w:val="00064EE5"/>
    <w:rsid w:val="00065CFD"/>
    <w:rsid w:val="00066AAA"/>
    <w:rsid w:val="00080908"/>
    <w:rsid w:val="00081CCF"/>
    <w:rsid w:val="00083A37"/>
    <w:rsid w:val="00084DAE"/>
    <w:rsid w:val="00085CAF"/>
    <w:rsid w:val="00086E59"/>
    <w:rsid w:val="00092052"/>
    <w:rsid w:val="000923FE"/>
    <w:rsid w:val="000944A1"/>
    <w:rsid w:val="0009511A"/>
    <w:rsid w:val="00095597"/>
    <w:rsid w:val="000A1B8E"/>
    <w:rsid w:val="000A2894"/>
    <w:rsid w:val="000A2C69"/>
    <w:rsid w:val="000A3D0E"/>
    <w:rsid w:val="000A4348"/>
    <w:rsid w:val="000B0986"/>
    <w:rsid w:val="000B1A46"/>
    <w:rsid w:val="000B2619"/>
    <w:rsid w:val="000B450A"/>
    <w:rsid w:val="000C048E"/>
    <w:rsid w:val="000C1EDF"/>
    <w:rsid w:val="000C3078"/>
    <w:rsid w:val="000C79BF"/>
    <w:rsid w:val="000D0208"/>
    <w:rsid w:val="000D1746"/>
    <w:rsid w:val="000D1D1C"/>
    <w:rsid w:val="000D2DDF"/>
    <w:rsid w:val="000D2F92"/>
    <w:rsid w:val="000E0714"/>
    <w:rsid w:val="000E0DBE"/>
    <w:rsid w:val="000E39D2"/>
    <w:rsid w:val="000E425D"/>
    <w:rsid w:val="000E4832"/>
    <w:rsid w:val="000E65E1"/>
    <w:rsid w:val="000F0CBA"/>
    <w:rsid w:val="000F2039"/>
    <w:rsid w:val="000F702E"/>
    <w:rsid w:val="001001C7"/>
    <w:rsid w:val="00100FC5"/>
    <w:rsid w:val="00103DD4"/>
    <w:rsid w:val="0010431B"/>
    <w:rsid w:val="0010611F"/>
    <w:rsid w:val="0011196D"/>
    <w:rsid w:val="00111F16"/>
    <w:rsid w:val="0011227B"/>
    <w:rsid w:val="00114530"/>
    <w:rsid w:val="00114D15"/>
    <w:rsid w:val="0011731C"/>
    <w:rsid w:val="001202E3"/>
    <w:rsid w:val="00120694"/>
    <w:rsid w:val="00122371"/>
    <w:rsid w:val="00122BA8"/>
    <w:rsid w:val="00122FA6"/>
    <w:rsid w:val="00124BBE"/>
    <w:rsid w:val="0013126F"/>
    <w:rsid w:val="001335ED"/>
    <w:rsid w:val="00134F90"/>
    <w:rsid w:val="00137EF6"/>
    <w:rsid w:val="00140316"/>
    <w:rsid w:val="00142E7A"/>
    <w:rsid w:val="001448FC"/>
    <w:rsid w:val="00145627"/>
    <w:rsid w:val="00147F6C"/>
    <w:rsid w:val="00152C5F"/>
    <w:rsid w:val="001542E7"/>
    <w:rsid w:val="0016342E"/>
    <w:rsid w:val="00163A42"/>
    <w:rsid w:val="00165AE9"/>
    <w:rsid w:val="0016647B"/>
    <w:rsid w:val="00167298"/>
    <w:rsid w:val="00167DFC"/>
    <w:rsid w:val="001708A2"/>
    <w:rsid w:val="00172A0C"/>
    <w:rsid w:val="00174666"/>
    <w:rsid w:val="00174EDD"/>
    <w:rsid w:val="00176213"/>
    <w:rsid w:val="00176851"/>
    <w:rsid w:val="001815BB"/>
    <w:rsid w:val="0018394E"/>
    <w:rsid w:val="00184B09"/>
    <w:rsid w:val="00184D1D"/>
    <w:rsid w:val="0018592F"/>
    <w:rsid w:val="00185A3E"/>
    <w:rsid w:val="0019009F"/>
    <w:rsid w:val="00190FDE"/>
    <w:rsid w:val="001922A5"/>
    <w:rsid w:val="00192CEE"/>
    <w:rsid w:val="00193437"/>
    <w:rsid w:val="00194E11"/>
    <w:rsid w:val="00196D10"/>
    <w:rsid w:val="0019763E"/>
    <w:rsid w:val="001A3ACF"/>
    <w:rsid w:val="001A4F5C"/>
    <w:rsid w:val="001A5677"/>
    <w:rsid w:val="001A75E8"/>
    <w:rsid w:val="001B782C"/>
    <w:rsid w:val="001B796B"/>
    <w:rsid w:val="001C0209"/>
    <w:rsid w:val="001C096C"/>
    <w:rsid w:val="001C10B6"/>
    <w:rsid w:val="001C1864"/>
    <w:rsid w:val="001C18AB"/>
    <w:rsid w:val="001C3253"/>
    <w:rsid w:val="001C422A"/>
    <w:rsid w:val="001C5E3F"/>
    <w:rsid w:val="001C7F77"/>
    <w:rsid w:val="001D057C"/>
    <w:rsid w:val="001D0B1C"/>
    <w:rsid w:val="001D13D5"/>
    <w:rsid w:val="001D5AAA"/>
    <w:rsid w:val="001E174A"/>
    <w:rsid w:val="001E1C6A"/>
    <w:rsid w:val="001E3079"/>
    <w:rsid w:val="001E3FA1"/>
    <w:rsid w:val="001E6339"/>
    <w:rsid w:val="001E6721"/>
    <w:rsid w:val="001E6831"/>
    <w:rsid w:val="001F1A34"/>
    <w:rsid w:val="001F3BD9"/>
    <w:rsid w:val="001F44D3"/>
    <w:rsid w:val="001F5B54"/>
    <w:rsid w:val="001F6379"/>
    <w:rsid w:val="001F72F6"/>
    <w:rsid w:val="001F7B0B"/>
    <w:rsid w:val="002011D5"/>
    <w:rsid w:val="00203B7F"/>
    <w:rsid w:val="00204128"/>
    <w:rsid w:val="00205557"/>
    <w:rsid w:val="00206D7C"/>
    <w:rsid w:val="002070AB"/>
    <w:rsid w:val="002070E6"/>
    <w:rsid w:val="002132ED"/>
    <w:rsid w:val="00215D4C"/>
    <w:rsid w:val="00216431"/>
    <w:rsid w:val="0021715E"/>
    <w:rsid w:val="0021735C"/>
    <w:rsid w:val="00220E61"/>
    <w:rsid w:val="002221AC"/>
    <w:rsid w:val="00223964"/>
    <w:rsid w:val="0022416E"/>
    <w:rsid w:val="00227304"/>
    <w:rsid w:val="00230EC0"/>
    <w:rsid w:val="002324FA"/>
    <w:rsid w:val="002341D6"/>
    <w:rsid w:val="00236A2A"/>
    <w:rsid w:val="00236F4B"/>
    <w:rsid w:val="00237E5C"/>
    <w:rsid w:val="00240727"/>
    <w:rsid w:val="00240989"/>
    <w:rsid w:val="002424BE"/>
    <w:rsid w:val="00242F58"/>
    <w:rsid w:val="002451B1"/>
    <w:rsid w:val="002465C5"/>
    <w:rsid w:val="00246D2E"/>
    <w:rsid w:val="002533F3"/>
    <w:rsid w:val="0025340B"/>
    <w:rsid w:val="00254351"/>
    <w:rsid w:val="00254517"/>
    <w:rsid w:val="00255CFD"/>
    <w:rsid w:val="00255E32"/>
    <w:rsid w:val="00260A42"/>
    <w:rsid w:val="00260F2A"/>
    <w:rsid w:val="00261961"/>
    <w:rsid w:val="00261D72"/>
    <w:rsid w:val="00262C19"/>
    <w:rsid w:val="0026521A"/>
    <w:rsid w:val="002665C2"/>
    <w:rsid w:val="00266787"/>
    <w:rsid w:val="00271203"/>
    <w:rsid w:val="00271ECE"/>
    <w:rsid w:val="00272975"/>
    <w:rsid w:val="00274D84"/>
    <w:rsid w:val="0027587B"/>
    <w:rsid w:val="00275D5B"/>
    <w:rsid w:val="00276B90"/>
    <w:rsid w:val="00277A6D"/>
    <w:rsid w:val="00277FD4"/>
    <w:rsid w:val="002813EE"/>
    <w:rsid w:val="00282764"/>
    <w:rsid w:val="002829A7"/>
    <w:rsid w:val="0028592F"/>
    <w:rsid w:val="00285975"/>
    <w:rsid w:val="00287945"/>
    <w:rsid w:val="002919A5"/>
    <w:rsid w:val="0029281A"/>
    <w:rsid w:val="002933DC"/>
    <w:rsid w:val="00293E8C"/>
    <w:rsid w:val="002940A4"/>
    <w:rsid w:val="002943A6"/>
    <w:rsid w:val="00295775"/>
    <w:rsid w:val="002962EB"/>
    <w:rsid w:val="00296678"/>
    <w:rsid w:val="0029734E"/>
    <w:rsid w:val="002977FA"/>
    <w:rsid w:val="002A2778"/>
    <w:rsid w:val="002A2AF7"/>
    <w:rsid w:val="002A4E25"/>
    <w:rsid w:val="002A51CB"/>
    <w:rsid w:val="002A5C28"/>
    <w:rsid w:val="002A729D"/>
    <w:rsid w:val="002B2CE5"/>
    <w:rsid w:val="002B3E89"/>
    <w:rsid w:val="002B56C7"/>
    <w:rsid w:val="002B57E6"/>
    <w:rsid w:val="002B7D40"/>
    <w:rsid w:val="002C1DB1"/>
    <w:rsid w:val="002C2817"/>
    <w:rsid w:val="002C3754"/>
    <w:rsid w:val="002C58A1"/>
    <w:rsid w:val="002C6D28"/>
    <w:rsid w:val="002D3A06"/>
    <w:rsid w:val="002D487B"/>
    <w:rsid w:val="002D4969"/>
    <w:rsid w:val="002D6A35"/>
    <w:rsid w:val="002D6FD4"/>
    <w:rsid w:val="002E1A2E"/>
    <w:rsid w:val="002E23A0"/>
    <w:rsid w:val="002E2484"/>
    <w:rsid w:val="002E2581"/>
    <w:rsid w:val="002E2AB4"/>
    <w:rsid w:val="002E2FB4"/>
    <w:rsid w:val="002E5D99"/>
    <w:rsid w:val="002F0753"/>
    <w:rsid w:val="002F14E5"/>
    <w:rsid w:val="002F3AFB"/>
    <w:rsid w:val="002F40C7"/>
    <w:rsid w:val="002F6051"/>
    <w:rsid w:val="002F62E1"/>
    <w:rsid w:val="002F6472"/>
    <w:rsid w:val="00301A1F"/>
    <w:rsid w:val="00301D3B"/>
    <w:rsid w:val="00303A78"/>
    <w:rsid w:val="00304345"/>
    <w:rsid w:val="00306226"/>
    <w:rsid w:val="00306D4D"/>
    <w:rsid w:val="003114B3"/>
    <w:rsid w:val="0031517D"/>
    <w:rsid w:val="00315400"/>
    <w:rsid w:val="003156B0"/>
    <w:rsid w:val="00315EFA"/>
    <w:rsid w:val="00316D8E"/>
    <w:rsid w:val="00316F2C"/>
    <w:rsid w:val="00317BB7"/>
    <w:rsid w:val="0032122F"/>
    <w:rsid w:val="0032370D"/>
    <w:rsid w:val="00323BD9"/>
    <w:rsid w:val="00325BA6"/>
    <w:rsid w:val="00326AB8"/>
    <w:rsid w:val="00326FD8"/>
    <w:rsid w:val="00331B8A"/>
    <w:rsid w:val="0033462E"/>
    <w:rsid w:val="00336935"/>
    <w:rsid w:val="00336B8F"/>
    <w:rsid w:val="003373A5"/>
    <w:rsid w:val="00342FB9"/>
    <w:rsid w:val="003433F8"/>
    <w:rsid w:val="0034440E"/>
    <w:rsid w:val="0034480B"/>
    <w:rsid w:val="00350892"/>
    <w:rsid w:val="00351820"/>
    <w:rsid w:val="003524AE"/>
    <w:rsid w:val="00352B70"/>
    <w:rsid w:val="003546AA"/>
    <w:rsid w:val="0035672A"/>
    <w:rsid w:val="003629FF"/>
    <w:rsid w:val="00362B47"/>
    <w:rsid w:val="0036326A"/>
    <w:rsid w:val="00364AD8"/>
    <w:rsid w:val="00366731"/>
    <w:rsid w:val="00367E1B"/>
    <w:rsid w:val="00371D55"/>
    <w:rsid w:val="00372F96"/>
    <w:rsid w:val="00373154"/>
    <w:rsid w:val="00374DA0"/>
    <w:rsid w:val="00375651"/>
    <w:rsid w:val="00375B84"/>
    <w:rsid w:val="00375F96"/>
    <w:rsid w:val="00376894"/>
    <w:rsid w:val="00380334"/>
    <w:rsid w:val="00380E09"/>
    <w:rsid w:val="0038390B"/>
    <w:rsid w:val="00384BED"/>
    <w:rsid w:val="00387755"/>
    <w:rsid w:val="00390140"/>
    <w:rsid w:val="00390679"/>
    <w:rsid w:val="00390A00"/>
    <w:rsid w:val="00392BD2"/>
    <w:rsid w:val="00392D1D"/>
    <w:rsid w:val="00392D57"/>
    <w:rsid w:val="00394926"/>
    <w:rsid w:val="0039602B"/>
    <w:rsid w:val="0039603A"/>
    <w:rsid w:val="00396E2F"/>
    <w:rsid w:val="003974B8"/>
    <w:rsid w:val="00397B4A"/>
    <w:rsid w:val="003A1210"/>
    <w:rsid w:val="003A12C1"/>
    <w:rsid w:val="003A1797"/>
    <w:rsid w:val="003A3D3C"/>
    <w:rsid w:val="003A52BB"/>
    <w:rsid w:val="003A6174"/>
    <w:rsid w:val="003A6568"/>
    <w:rsid w:val="003A7B8E"/>
    <w:rsid w:val="003B09D9"/>
    <w:rsid w:val="003B1B14"/>
    <w:rsid w:val="003B29D5"/>
    <w:rsid w:val="003B42A5"/>
    <w:rsid w:val="003B5804"/>
    <w:rsid w:val="003B6906"/>
    <w:rsid w:val="003B6FB0"/>
    <w:rsid w:val="003C033F"/>
    <w:rsid w:val="003C1959"/>
    <w:rsid w:val="003C2CD0"/>
    <w:rsid w:val="003C33A0"/>
    <w:rsid w:val="003C408E"/>
    <w:rsid w:val="003C4B47"/>
    <w:rsid w:val="003C62A5"/>
    <w:rsid w:val="003D202C"/>
    <w:rsid w:val="003D262B"/>
    <w:rsid w:val="003D37CC"/>
    <w:rsid w:val="003D47C1"/>
    <w:rsid w:val="003D5634"/>
    <w:rsid w:val="003D56A1"/>
    <w:rsid w:val="003D71DC"/>
    <w:rsid w:val="003E0DA6"/>
    <w:rsid w:val="003E3096"/>
    <w:rsid w:val="003E3428"/>
    <w:rsid w:val="003E48B5"/>
    <w:rsid w:val="003E4D98"/>
    <w:rsid w:val="003E6E5A"/>
    <w:rsid w:val="003F0766"/>
    <w:rsid w:val="003F1E80"/>
    <w:rsid w:val="003F1F39"/>
    <w:rsid w:val="003F2006"/>
    <w:rsid w:val="003F2724"/>
    <w:rsid w:val="003F2ABB"/>
    <w:rsid w:val="003F3F5B"/>
    <w:rsid w:val="003F715D"/>
    <w:rsid w:val="003F7690"/>
    <w:rsid w:val="0040120C"/>
    <w:rsid w:val="00402557"/>
    <w:rsid w:val="00402D9C"/>
    <w:rsid w:val="00405666"/>
    <w:rsid w:val="00405778"/>
    <w:rsid w:val="004057AA"/>
    <w:rsid w:val="00411E35"/>
    <w:rsid w:val="00412EDC"/>
    <w:rsid w:val="00414AFB"/>
    <w:rsid w:val="004154D2"/>
    <w:rsid w:val="00415AB0"/>
    <w:rsid w:val="00416979"/>
    <w:rsid w:val="004201F5"/>
    <w:rsid w:val="0042369B"/>
    <w:rsid w:val="004241A4"/>
    <w:rsid w:val="004243FC"/>
    <w:rsid w:val="00424417"/>
    <w:rsid w:val="00431440"/>
    <w:rsid w:val="00431B01"/>
    <w:rsid w:val="00431D84"/>
    <w:rsid w:val="004324CD"/>
    <w:rsid w:val="00434B49"/>
    <w:rsid w:val="00435D38"/>
    <w:rsid w:val="004375FF"/>
    <w:rsid w:val="00437C99"/>
    <w:rsid w:val="00443028"/>
    <w:rsid w:val="004431FB"/>
    <w:rsid w:val="0044362A"/>
    <w:rsid w:val="00443633"/>
    <w:rsid w:val="00443AD9"/>
    <w:rsid w:val="004448C3"/>
    <w:rsid w:val="00444BA6"/>
    <w:rsid w:val="00446EF4"/>
    <w:rsid w:val="0045012D"/>
    <w:rsid w:val="0045160B"/>
    <w:rsid w:val="00451F21"/>
    <w:rsid w:val="004529FB"/>
    <w:rsid w:val="0045323F"/>
    <w:rsid w:val="0045395B"/>
    <w:rsid w:val="004548A4"/>
    <w:rsid w:val="00455328"/>
    <w:rsid w:val="00457384"/>
    <w:rsid w:val="00460EF9"/>
    <w:rsid w:val="00463067"/>
    <w:rsid w:val="00463A6A"/>
    <w:rsid w:val="004655C5"/>
    <w:rsid w:val="00465844"/>
    <w:rsid w:val="00465AF1"/>
    <w:rsid w:val="00466384"/>
    <w:rsid w:val="00466F68"/>
    <w:rsid w:val="00467029"/>
    <w:rsid w:val="004705C6"/>
    <w:rsid w:val="00473CD1"/>
    <w:rsid w:val="00473EEF"/>
    <w:rsid w:val="0047542D"/>
    <w:rsid w:val="00485A5A"/>
    <w:rsid w:val="00490A28"/>
    <w:rsid w:val="0049115A"/>
    <w:rsid w:val="00493DEF"/>
    <w:rsid w:val="00494362"/>
    <w:rsid w:val="00496D6C"/>
    <w:rsid w:val="004971A3"/>
    <w:rsid w:val="00497E58"/>
    <w:rsid w:val="004A0FBC"/>
    <w:rsid w:val="004A3CEB"/>
    <w:rsid w:val="004A46AE"/>
    <w:rsid w:val="004A6FFB"/>
    <w:rsid w:val="004B0351"/>
    <w:rsid w:val="004B0917"/>
    <w:rsid w:val="004B13BC"/>
    <w:rsid w:val="004B2091"/>
    <w:rsid w:val="004B3CDA"/>
    <w:rsid w:val="004B3E41"/>
    <w:rsid w:val="004B3F02"/>
    <w:rsid w:val="004B410A"/>
    <w:rsid w:val="004B546B"/>
    <w:rsid w:val="004B7A5A"/>
    <w:rsid w:val="004C12E2"/>
    <w:rsid w:val="004C36C0"/>
    <w:rsid w:val="004C4865"/>
    <w:rsid w:val="004C508B"/>
    <w:rsid w:val="004C51D3"/>
    <w:rsid w:val="004D0213"/>
    <w:rsid w:val="004D293C"/>
    <w:rsid w:val="004D682B"/>
    <w:rsid w:val="004D6D9F"/>
    <w:rsid w:val="004D734A"/>
    <w:rsid w:val="004D7792"/>
    <w:rsid w:val="004E07C1"/>
    <w:rsid w:val="004E1038"/>
    <w:rsid w:val="004E4F5B"/>
    <w:rsid w:val="004E63CB"/>
    <w:rsid w:val="004E673B"/>
    <w:rsid w:val="004E7C4D"/>
    <w:rsid w:val="004F1DD9"/>
    <w:rsid w:val="004F4848"/>
    <w:rsid w:val="004F7916"/>
    <w:rsid w:val="005018F0"/>
    <w:rsid w:val="00501F33"/>
    <w:rsid w:val="005026B3"/>
    <w:rsid w:val="005061D9"/>
    <w:rsid w:val="00506ADE"/>
    <w:rsid w:val="00512FBF"/>
    <w:rsid w:val="00513314"/>
    <w:rsid w:val="00513C00"/>
    <w:rsid w:val="00513E0B"/>
    <w:rsid w:val="005142BF"/>
    <w:rsid w:val="005150BF"/>
    <w:rsid w:val="005153B9"/>
    <w:rsid w:val="005164B1"/>
    <w:rsid w:val="00516B2D"/>
    <w:rsid w:val="00517EAD"/>
    <w:rsid w:val="00520ABD"/>
    <w:rsid w:val="0052128D"/>
    <w:rsid w:val="005223D8"/>
    <w:rsid w:val="00522E19"/>
    <w:rsid w:val="00524046"/>
    <w:rsid w:val="00530D95"/>
    <w:rsid w:val="0053209C"/>
    <w:rsid w:val="00532670"/>
    <w:rsid w:val="00534969"/>
    <w:rsid w:val="005360B0"/>
    <w:rsid w:val="00537070"/>
    <w:rsid w:val="00537863"/>
    <w:rsid w:val="0054062F"/>
    <w:rsid w:val="00540AF2"/>
    <w:rsid w:val="00541C2D"/>
    <w:rsid w:val="005432BB"/>
    <w:rsid w:val="005433CA"/>
    <w:rsid w:val="00544429"/>
    <w:rsid w:val="00544FB2"/>
    <w:rsid w:val="005460C2"/>
    <w:rsid w:val="00546744"/>
    <w:rsid w:val="005470B5"/>
    <w:rsid w:val="00551050"/>
    <w:rsid w:val="00553D06"/>
    <w:rsid w:val="005540F9"/>
    <w:rsid w:val="00555A1A"/>
    <w:rsid w:val="00556A4E"/>
    <w:rsid w:val="0056178E"/>
    <w:rsid w:val="00561C78"/>
    <w:rsid w:val="00562A5F"/>
    <w:rsid w:val="00571110"/>
    <w:rsid w:val="00571762"/>
    <w:rsid w:val="005718EA"/>
    <w:rsid w:val="00572BF6"/>
    <w:rsid w:val="00580B3A"/>
    <w:rsid w:val="00583B19"/>
    <w:rsid w:val="005877B9"/>
    <w:rsid w:val="00587BE5"/>
    <w:rsid w:val="005921C2"/>
    <w:rsid w:val="005957B2"/>
    <w:rsid w:val="00596C8F"/>
    <w:rsid w:val="00597431"/>
    <w:rsid w:val="005A13B7"/>
    <w:rsid w:val="005A175E"/>
    <w:rsid w:val="005A44D4"/>
    <w:rsid w:val="005A74D0"/>
    <w:rsid w:val="005B0BF5"/>
    <w:rsid w:val="005B115B"/>
    <w:rsid w:val="005B12B4"/>
    <w:rsid w:val="005B203D"/>
    <w:rsid w:val="005B3342"/>
    <w:rsid w:val="005B5431"/>
    <w:rsid w:val="005B5743"/>
    <w:rsid w:val="005B5E11"/>
    <w:rsid w:val="005B7766"/>
    <w:rsid w:val="005C247D"/>
    <w:rsid w:val="005C25D3"/>
    <w:rsid w:val="005C440D"/>
    <w:rsid w:val="005C4991"/>
    <w:rsid w:val="005C53CA"/>
    <w:rsid w:val="005C73BB"/>
    <w:rsid w:val="005D0828"/>
    <w:rsid w:val="005D1A5F"/>
    <w:rsid w:val="005D1B37"/>
    <w:rsid w:val="005D2E09"/>
    <w:rsid w:val="005D2F9C"/>
    <w:rsid w:val="005D5C5E"/>
    <w:rsid w:val="005D5F2C"/>
    <w:rsid w:val="005D6D5F"/>
    <w:rsid w:val="005E035D"/>
    <w:rsid w:val="005E38CF"/>
    <w:rsid w:val="005E3F6C"/>
    <w:rsid w:val="005F149A"/>
    <w:rsid w:val="005F1D35"/>
    <w:rsid w:val="005F1E3D"/>
    <w:rsid w:val="005F2A7B"/>
    <w:rsid w:val="005F462B"/>
    <w:rsid w:val="0060148E"/>
    <w:rsid w:val="006014EB"/>
    <w:rsid w:val="00601BAA"/>
    <w:rsid w:val="0060211A"/>
    <w:rsid w:val="00603B08"/>
    <w:rsid w:val="0060523C"/>
    <w:rsid w:val="00605C63"/>
    <w:rsid w:val="00606DC9"/>
    <w:rsid w:val="00611260"/>
    <w:rsid w:val="00612844"/>
    <w:rsid w:val="00615E26"/>
    <w:rsid w:val="0061615F"/>
    <w:rsid w:val="006169F2"/>
    <w:rsid w:val="006202E7"/>
    <w:rsid w:val="006234B8"/>
    <w:rsid w:val="006261D1"/>
    <w:rsid w:val="0062777F"/>
    <w:rsid w:val="00630345"/>
    <w:rsid w:val="00630B39"/>
    <w:rsid w:val="00631A61"/>
    <w:rsid w:val="00631E4C"/>
    <w:rsid w:val="0063565A"/>
    <w:rsid w:val="006406CC"/>
    <w:rsid w:val="00642AFE"/>
    <w:rsid w:val="00643FD6"/>
    <w:rsid w:val="00644399"/>
    <w:rsid w:val="00644F11"/>
    <w:rsid w:val="00646BE2"/>
    <w:rsid w:val="00656E40"/>
    <w:rsid w:val="0066152F"/>
    <w:rsid w:val="00662443"/>
    <w:rsid w:val="00662846"/>
    <w:rsid w:val="006653C2"/>
    <w:rsid w:val="00666441"/>
    <w:rsid w:val="00667E4A"/>
    <w:rsid w:val="006730E6"/>
    <w:rsid w:val="00675E32"/>
    <w:rsid w:val="006760BA"/>
    <w:rsid w:val="00677A88"/>
    <w:rsid w:val="00677CDB"/>
    <w:rsid w:val="00677E9C"/>
    <w:rsid w:val="00681626"/>
    <w:rsid w:val="00681926"/>
    <w:rsid w:val="006819F5"/>
    <w:rsid w:val="00681FA4"/>
    <w:rsid w:val="006825E8"/>
    <w:rsid w:val="00683BC9"/>
    <w:rsid w:val="00683EF0"/>
    <w:rsid w:val="0068630C"/>
    <w:rsid w:val="006871A1"/>
    <w:rsid w:val="0068735A"/>
    <w:rsid w:val="00691AA1"/>
    <w:rsid w:val="00691E05"/>
    <w:rsid w:val="006922DE"/>
    <w:rsid w:val="00692384"/>
    <w:rsid w:val="006926A7"/>
    <w:rsid w:val="00692C0B"/>
    <w:rsid w:val="00692EB0"/>
    <w:rsid w:val="00693765"/>
    <w:rsid w:val="00693C43"/>
    <w:rsid w:val="0069571A"/>
    <w:rsid w:val="006977E8"/>
    <w:rsid w:val="006A1E66"/>
    <w:rsid w:val="006A2117"/>
    <w:rsid w:val="006A4E60"/>
    <w:rsid w:val="006A5F62"/>
    <w:rsid w:val="006B09E4"/>
    <w:rsid w:val="006B2EFB"/>
    <w:rsid w:val="006B3AC1"/>
    <w:rsid w:val="006B3D6F"/>
    <w:rsid w:val="006B417E"/>
    <w:rsid w:val="006B4BF1"/>
    <w:rsid w:val="006B7B28"/>
    <w:rsid w:val="006B7D4F"/>
    <w:rsid w:val="006C1200"/>
    <w:rsid w:val="006C246C"/>
    <w:rsid w:val="006C3973"/>
    <w:rsid w:val="006D0E93"/>
    <w:rsid w:val="006D2F7A"/>
    <w:rsid w:val="006D4370"/>
    <w:rsid w:val="006D4BE9"/>
    <w:rsid w:val="006D5691"/>
    <w:rsid w:val="006D5D61"/>
    <w:rsid w:val="006E26B2"/>
    <w:rsid w:val="006E56E5"/>
    <w:rsid w:val="006E6CA6"/>
    <w:rsid w:val="006F0739"/>
    <w:rsid w:val="006F0802"/>
    <w:rsid w:val="006F0CFB"/>
    <w:rsid w:val="006F14E5"/>
    <w:rsid w:val="006F1742"/>
    <w:rsid w:val="006F3C1C"/>
    <w:rsid w:val="006F4C89"/>
    <w:rsid w:val="006F58F3"/>
    <w:rsid w:val="006F5CA7"/>
    <w:rsid w:val="006F6E49"/>
    <w:rsid w:val="007006F8"/>
    <w:rsid w:val="00700887"/>
    <w:rsid w:val="00703979"/>
    <w:rsid w:val="00703EDF"/>
    <w:rsid w:val="0070437B"/>
    <w:rsid w:val="00711953"/>
    <w:rsid w:val="007142BC"/>
    <w:rsid w:val="007146DA"/>
    <w:rsid w:val="00717EBC"/>
    <w:rsid w:val="00720E1B"/>
    <w:rsid w:val="00721087"/>
    <w:rsid w:val="00721804"/>
    <w:rsid w:val="00722651"/>
    <w:rsid w:val="00723099"/>
    <w:rsid w:val="007235CC"/>
    <w:rsid w:val="00723E7B"/>
    <w:rsid w:val="00725221"/>
    <w:rsid w:val="00726C51"/>
    <w:rsid w:val="00726E9A"/>
    <w:rsid w:val="007279E3"/>
    <w:rsid w:val="00732C2D"/>
    <w:rsid w:val="00732E86"/>
    <w:rsid w:val="007338C1"/>
    <w:rsid w:val="00734344"/>
    <w:rsid w:val="00734954"/>
    <w:rsid w:val="00735E63"/>
    <w:rsid w:val="00740ED7"/>
    <w:rsid w:val="0074113C"/>
    <w:rsid w:val="00744BE0"/>
    <w:rsid w:val="00747FE8"/>
    <w:rsid w:val="00750A2C"/>
    <w:rsid w:val="00750CF4"/>
    <w:rsid w:val="007511E8"/>
    <w:rsid w:val="00751E36"/>
    <w:rsid w:val="00753A1D"/>
    <w:rsid w:val="00756165"/>
    <w:rsid w:val="0076096F"/>
    <w:rsid w:val="00760B8B"/>
    <w:rsid w:val="007619C6"/>
    <w:rsid w:val="00761CED"/>
    <w:rsid w:val="00762CCE"/>
    <w:rsid w:val="00763EDF"/>
    <w:rsid w:val="00764BEF"/>
    <w:rsid w:val="00765603"/>
    <w:rsid w:val="00767224"/>
    <w:rsid w:val="007678DA"/>
    <w:rsid w:val="007709AC"/>
    <w:rsid w:val="00771BA9"/>
    <w:rsid w:val="00771EA8"/>
    <w:rsid w:val="00772238"/>
    <w:rsid w:val="007725B8"/>
    <w:rsid w:val="007732E8"/>
    <w:rsid w:val="00775A26"/>
    <w:rsid w:val="00776420"/>
    <w:rsid w:val="00781BD1"/>
    <w:rsid w:val="00781F43"/>
    <w:rsid w:val="007823A5"/>
    <w:rsid w:val="00784566"/>
    <w:rsid w:val="007845C1"/>
    <w:rsid w:val="00785DFA"/>
    <w:rsid w:val="0078721D"/>
    <w:rsid w:val="0079217A"/>
    <w:rsid w:val="00792E69"/>
    <w:rsid w:val="00794F24"/>
    <w:rsid w:val="00794FF2"/>
    <w:rsid w:val="007956AC"/>
    <w:rsid w:val="007A1B7F"/>
    <w:rsid w:val="007A2156"/>
    <w:rsid w:val="007A3350"/>
    <w:rsid w:val="007A35D1"/>
    <w:rsid w:val="007A3EA0"/>
    <w:rsid w:val="007A4990"/>
    <w:rsid w:val="007A66EB"/>
    <w:rsid w:val="007A680B"/>
    <w:rsid w:val="007B19B5"/>
    <w:rsid w:val="007B2170"/>
    <w:rsid w:val="007B2511"/>
    <w:rsid w:val="007B3BF4"/>
    <w:rsid w:val="007B4507"/>
    <w:rsid w:val="007B4801"/>
    <w:rsid w:val="007B4E68"/>
    <w:rsid w:val="007B5A9E"/>
    <w:rsid w:val="007B5C68"/>
    <w:rsid w:val="007B6889"/>
    <w:rsid w:val="007B73CD"/>
    <w:rsid w:val="007B7BB1"/>
    <w:rsid w:val="007C1609"/>
    <w:rsid w:val="007C4170"/>
    <w:rsid w:val="007C4AE1"/>
    <w:rsid w:val="007C5315"/>
    <w:rsid w:val="007C616C"/>
    <w:rsid w:val="007C76EC"/>
    <w:rsid w:val="007D22CB"/>
    <w:rsid w:val="007D23C6"/>
    <w:rsid w:val="007D488A"/>
    <w:rsid w:val="007D5417"/>
    <w:rsid w:val="007D6ABB"/>
    <w:rsid w:val="007D6B2D"/>
    <w:rsid w:val="007D7033"/>
    <w:rsid w:val="007D7D08"/>
    <w:rsid w:val="007D7F50"/>
    <w:rsid w:val="007E17A0"/>
    <w:rsid w:val="007E33C7"/>
    <w:rsid w:val="007E351D"/>
    <w:rsid w:val="007E7EF3"/>
    <w:rsid w:val="007F3002"/>
    <w:rsid w:val="007F5784"/>
    <w:rsid w:val="007F5B9A"/>
    <w:rsid w:val="007F6757"/>
    <w:rsid w:val="007F746C"/>
    <w:rsid w:val="007F778B"/>
    <w:rsid w:val="007F7A93"/>
    <w:rsid w:val="00800B30"/>
    <w:rsid w:val="00803919"/>
    <w:rsid w:val="00804B1C"/>
    <w:rsid w:val="0080553E"/>
    <w:rsid w:val="0080768F"/>
    <w:rsid w:val="00807976"/>
    <w:rsid w:val="00807C77"/>
    <w:rsid w:val="00815380"/>
    <w:rsid w:val="00815633"/>
    <w:rsid w:val="00815656"/>
    <w:rsid w:val="008179C4"/>
    <w:rsid w:val="00817B31"/>
    <w:rsid w:val="008206BE"/>
    <w:rsid w:val="0082161E"/>
    <w:rsid w:val="00822A59"/>
    <w:rsid w:val="00825301"/>
    <w:rsid w:val="008308FC"/>
    <w:rsid w:val="00832975"/>
    <w:rsid w:val="00832E9C"/>
    <w:rsid w:val="00833F09"/>
    <w:rsid w:val="008346BC"/>
    <w:rsid w:val="008355E0"/>
    <w:rsid w:val="00841F2F"/>
    <w:rsid w:val="0084211A"/>
    <w:rsid w:val="0084269E"/>
    <w:rsid w:val="00843B7B"/>
    <w:rsid w:val="00843BCB"/>
    <w:rsid w:val="00845D49"/>
    <w:rsid w:val="00847376"/>
    <w:rsid w:val="00847506"/>
    <w:rsid w:val="008475F0"/>
    <w:rsid w:val="00850F1E"/>
    <w:rsid w:val="0085338B"/>
    <w:rsid w:val="008536C1"/>
    <w:rsid w:val="00853934"/>
    <w:rsid w:val="00854123"/>
    <w:rsid w:val="00854FD2"/>
    <w:rsid w:val="00855BA7"/>
    <w:rsid w:val="00856591"/>
    <w:rsid w:val="00856FD5"/>
    <w:rsid w:val="00857E1B"/>
    <w:rsid w:val="00860D69"/>
    <w:rsid w:val="008612EF"/>
    <w:rsid w:val="0086185A"/>
    <w:rsid w:val="00862A13"/>
    <w:rsid w:val="00862BDC"/>
    <w:rsid w:val="00862EDE"/>
    <w:rsid w:val="008631D4"/>
    <w:rsid w:val="00863C9F"/>
    <w:rsid w:val="00866268"/>
    <w:rsid w:val="008674EA"/>
    <w:rsid w:val="008713B3"/>
    <w:rsid w:val="00872BA9"/>
    <w:rsid w:val="0087340D"/>
    <w:rsid w:val="008809D2"/>
    <w:rsid w:val="0088280E"/>
    <w:rsid w:val="008837E6"/>
    <w:rsid w:val="008841F5"/>
    <w:rsid w:val="00885489"/>
    <w:rsid w:val="00885B7A"/>
    <w:rsid w:val="008861DA"/>
    <w:rsid w:val="008873A0"/>
    <w:rsid w:val="0089007F"/>
    <w:rsid w:val="008914D1"/>
    <w:rsid w:val="008932EC"/>
    <w:rsid w:val="00893BD4"/>
    <w:rsid w:val="008943E3"/>
    <w:rsid w:val="00894660"/>
    <w:rsid w:val="00894F59"/>
    <w:rsid w:val="00894FEC"/>
    <w:rsid w:val="008951B9"/>
    <w:rsid w:val="0089683B"/>
    <w:rsid w:val="00897407"/>
    <w:rsid w:val="00897BD6"/>
    <w:rsid w:val="008A00DB"/>
    <w:rsid w:val="008A00E6"/>
    <w:rsid w:val="008A04F3"/>
    <w:rsid w:val="008A3AED"/>
    <w:rsid w:val="008A605C"/>
    <w:rsid w:val="008B175E"/>
    <w:rsid w:val="008B7B12"/>
    <w:rsid w:val="008C485E"/>
    <w:rsid w:val="008C51C6"/>
    <w:rsid w:val="008C6343"/>
    <w:rsid w:val="008C7715"/>
    <w:rsid w:val="008D1C87"/>
    <w:rsid w:val="008D37FD"/>
    <w:rsid w:val="008D490D"/>
    <w:rsid w:val="008D668E"/>
    <w:rsid w:val="008E004F"/>
    <w:rsid w:val="008E056F"/>
    <w:rsid w:val="008E3233"/>
    <w:rsid w:val="008E32ED"/>
    <w:rsid w:val="008E4C2C"/>
    <w:rsid w:val="008E6C93"/>
    <w:rsid w:val="008E7A18"/>
    <w:rsid w:val="008F19EF"/>
    <w:rsid w:val="008F2DB9"/>
    <w:rsid w:val="008F3D61"/>
    <w:rsid w:val="008F56FB"/>
    <w:rsid w:val="00900FDD"/>
    <w:rsid w:val="0090164A"/>
    <w:rsid w:val="00902525"/>
    <w:rsid w:val="00902938"/>
    <w:rsid w:val="00902ACE"/>
    <w:rsid w:val="00903F3C"/>
    <w:rsid w:val="00904F30"/>
    <w:rsid w:val="0090510D"/>
    <w:rsid w:val="00907D7A"/>
    <w:rsid w:val="00907F65"/>
    <w:rsid w:val="00913830"/>
    <w:rsid w:val="009138FB"/>
    <w:rsid w:val="00914625"/>
    <w:rsid w:val="00917655"/>
    <w:rsid w:val="009179F6"/>
    <w:rsid w:val="009214C9"/>
    <w:rsid w:val="00921904"/>
    <w:rsid w:val="009221A7"/>
    <w:rsid w:val="00922297"/>
    <w:rsid w:val="00922FF0"/>
    <w:rsid w:val="00924F2E"/>
    <w:rsid w:val="009258C6"/>
    <w:rsid w:val="00925F47"/>
    <w:rsid w:val="0093029C"/>
    <w:rsid w:val="009302DC"/>
    <w:rsid w:val="00931A49"/>
    <w:rsid w:val="009344AF"/>
    <w:rsid w:val="00935374"/>
    <w:rsid w:val="00935A3C"/>
    <w:rsid w:val="00935F98"/>
    <w:rsid w:val="00936719"/>
    <w:rsid w:val="0093775E"/>
    <w:rsid w:val="00942928"/>
    <w:rsid w:val="00943DCA"/>
    <w:rsid w:val="00943FB7"/>
    <w:rsid w:val="00944B9D"/>
    <w:rsid w:val="009468F9"/>
    <w:rsid w:val="00946EE1"/>
    <w:rsid w:val="009552D6"/>
    <w:rsid w:val="00957646"/>
    <w:rsid w:val="00960484"/>
    <w:rsid w:val="00960A45"/>
    <w:rsid w:val="00961EEE"/>
    <w:rsid w:val="009623E9"/>
    <w:rsid w:val="00963A74"/>
    <w:rsid w:val="00966389"/>
    <w:rsid w:val="0096759E"/>
    <w:rsid w:val="00967D2C"/>
    <w:rsid w:val="00970089"/>
    <w:rsid w:val="00970163"/>
    <w:rsid w:val="00970DBA"/>
    <w:rsid w:val="00974900"/>
    <w:rsid w:val="00975CE2"/>
    <w:rsid w:val="00976B08"/>
    <w:rsid w:val="00977B9D"/>
    <w:rsid w:val="00977F5E"/>
    <w:rsid w:val="0098072D"/>
    <w:rsid w:val="009832A2"/>
    <w:rsid w:val="00983786"/>
    <w:rsid w:val="009846E5"/>
    <w:rsid w:val="009854D2"/>
    <w:rsid w:val="009862EE"/>
    <w:rsid w:val="0098711D"/>
    <w:rsid w:val="00987702"/>
    <w:rsid w:val="009877FD"/>
    <w:rsid w:val="00991211"/>
    <w:rsid w:val="00993244"/>
    <w:rsid w:val="009948B9"/>
    <w:rsid w:val="00994CC2"/>
    <w:rsid w:val="009965D1"/>
    <w:rsid w:val="00996A21"/>
    <w:rsid w:val="00996C61"/>
    <w:rsid w:val="00996F46"/>
    <w:rsid w:val="0099707B"/>
    <w:rsid w:val="009A5406"/>
    <w:rsid w:val="009A5D1D"/>
    <w:rsid w:val="009A6F9F"/>
    <w:rsid w:val="009A7823"/>
    <w:rsid w:val="009A78B6"/>
    <w:rsid w:val="009B10D3"/>
    <w:rsid w:val="009B25B5"/>
    <w:rsid w:val="009B3333"/>
    <w:rsid w:val="009B53C8"/>
    <w:rsid w:val="009B5A9C"/>
    <w:rsid w:val="009B756A"/>
    <w:rsid w:val="009C1050"/>
    <w:rsid w:val="009C1493"/>
    <w:rsid w:val="009C72B5"/>
    <w:rsid w:val="009C780C"/>
    <w:rsid w:val="009C7B71"/>
    <w:rsid w:val="009C7ED6"/>
    <w:rsid w:val="009D086B"/>
    <w:rsid w:val="009D11AC"/>
    <w:rsid w:val="009D1696"/>
    <w:rsid w:val="009D39F0"/>
    <w:rsid w:val="009D42F0"/>
    <w:rsid w:val="009D539E"/>
    <w:rsid w:val="009E00FA"/>
    <w:rsid w:val="009E11B3"/>
    <w:rsid w:val="009E1F6B"/>
    <w:rsid w:val="009E2E4D"/>
    <w:rsid w:val="009E31FB"/>
    <w:rsid w:val="009E5473"/>
    <w:rsid w:val="009E6AF1"/>
    <w:rsid w:val="009F12F9"/>
    <w:rsid w:val="009F1603"/>
    <w:rsid w:val="009F2938"/>
    <w:rsid w:val="009F3681"/>
    <w:rsid w:val="009F37A0"/>
    <w:rsid w:val="009F3821"/>
    <w:rsid w:val="009F4E83"/>
    <w:rsid w:val="009F7855"/>
    <w:rsid w:val="00A0318F"/>
    <w:rsid w:val="00A034AC"/>
    <w:rsid w:val="00A03D4B"/>
    <w:rsid w:val="00A03D85"/>
    <w:rsid w:val="00A05647"/>
    <w:rsid w:val="00A06589"/>
    <w:rsid w:val="00A06DAB"/>
    <w:rsid w:val="00A07085"/>
    <w:rsid w:val="00A07592"/>
    <w:rsid w:val="00A0759F"/>
    <w:rsid w:val="00A1012A"/>
    <w:rsid w:val="00A10DCB"/>
    <w:rsid w:val="00A11F55"/>
    <w:rsid w:val="00A1207B"/>
    <w:rsid w:val="00A139CB"/>
    <w:rsid w:val="00A13BA5"/>
    <w:rsid w:val="00A14D05"/>
    <w:rsid w:val="00A22A11"/>
    <w:rsid w:val="00A23218"/>
    <w:rsid w:val="00A239FA"/>
    <w:rsid w:val="00A243F9"/>
    <w:rsid w:val="00A30490"/>
    <w:rsid w:val="00A33C37"/>
    <w:rsid w:val="00A360E9"/>
    <w:rsid w:val="00A42F22"/>
    <w:rsid w:val="00A442E6"/>
    <w:rsid w:val="00A44FD7"/>
    <w:rsid w:val="00A471EB"/>
    <w:rsid w:val="00A53D10"/>
    <w:rsid w:val="00A54A1C"/>
    <w:rsid w:val="00A55D18"/>
    <w:rsid w:val="00A57C7E"/>
    <w:rsid w:val="00A60842"/>
    <w:rsid w:val="00A63AA8"/>
    <w:rsid w:val="00A64BE4"/>
    <w:rsid w:val="00A66761"/>
    <w:rsid w:val="00A66E7B"/>
    <w:rsid w:val="00A67363"/>
    <w:rsid w:val="00A70096"/>
    <w:rsid w:val="00A70B1B"/>
    <w:rsid w:val="00A71D3E"/>
    <w:rsid w:val="00A74EDF"/>
    <w:rsid w:val="00A754EB"/>
    <w:rsid w:val="00A801CA"/>
    <w:rsid w:val="00A804AD"/>
    <w:rsid w:val="00A81450"/>
    <w:rsid w:val="00A840A2"/>
    <w:rsid w:val="00A84240"/>
    <w:rsid w:val="00A84A27"/>
    <w:rsid w:val="00A8629E"/>
    <w:rsid w:val="00A867C9"/>
    <w:rsid w:val="00A86AEE"/>
    <w:rsid w:val="00A90EDC"/>
    <w:rsid w:val="00A9158D"/>
    <w:rsid w:val="00A9164A"/>
    <w:rsid w:val="00A921BA"/>
    <w:rsid w:val="00A9349A"/>
    <w:rsid w:val="00A93EE8"/>
    <w:rsid w:val="00A94167"/>
    <w:rsid w:val="00A97263"/>
    <w:rsid w:val="00AA068A"/>
    <w:rsid w:val="00AA097E"/>
    <w:rsid w:val="00AA3208"/>
    <w:rsid w:val="00AA3EC6"/>
    <w:rsid w:val="00AA4760"/>
    <w:rsid w:val="00AA58E8"/>
    <w:rsid w:val="00AA64E8"/>
    <w:rsid w:val="00AB20D5"/>
    <w:rsid w:val="00AB2BDD"/>
    <w:rsid w:val="00AB34FD"/>
    <w:rsid w:val="00AB41F9"/>
    <w:rsid w:val="00AB435A"/>
    <w:rsid w:val="00AB4FE2"/>
    <w:rsid w:val="00AB6BBC"/>
    <w:rsid w:val="00AC0261"/>
    <w:rsid w:val="00AC225F"/>
    <w:rsid w:val="00AC327A"/>
    <w:rsid w:val="00AC4465"/>
    <w:rsid w:val="00AC7242"/>
    <w:rsid w:val="00AD0262"/>
    <w:rsid w:val="00AD1642"/>
    <w:rsid w:val="00AD2F7C"/>
    <w:rsid w:val="00AE00AC"/>
    <w:rsid w:val="00AE34AD"/>
    <w:rsid w:val="00AE5A20"/>
    <w:rsid w:val="00AE67CF"/>
    <w:rsid w:val="00AE75F8"/>
    <w:rsid w:val="00AF09A5"/>
    <w:rsid w:val="00AF2A52"/>
    <w:rsid w:val="00AF484D"/>
    <w:rsid w:val="00AF4AB4"/>
    <w:rsid w:val="00AF5FCE"/>
    <w:rsid w:val="00AF5FD8"/>
    <w:rsid w:val="00B014F4"/>
    <w:rsid w:val="00B050C3"/>
    <w:rsid w:val="00B05A4F"/>
    <w:rsid w:val="00B06427"/>
    <w:rsid w:val="00B07818"/>
    <w:rsid w:val="00B07B76"/>
    <w:rsid w:val="00B102DC"/>
    <w:rsid w:val="00B1269F"/>
    <w:rsid w:val="00B12E62"/>
    <w:rsid w:val="00B16ADC"/>
    <w:rsid w:val="00B1796A"/>
    <w:rsid w:val="00B2151B"/>
    <w:rsid w:val="00B21CDF"/>
    <w:rsid w:val="00B22F6B"/>
    <w:rsid w:val="00B25A27"/>
    <w:rsid w:val="00B301A8"/>
    <w:rsid w:val="00B3225C"/>
    <w:rsid w:val="00B33236"/>
    <w:rsid w:val="00B339A7"/>
    <w:rsid w:val="00B35E8D"/>
    <w:rsid w:val="00B36C85"/>
    <w:rsid w:val="00B372CF"/>
    <w:rsid w:val="00B42551"/>
    <w:rsid w:val="00B42CF0"/>
    <w:rsid w:val="00B430E6"/>
    <w:rsid w:val="00B4422F"/>
    <w:rsid w:val="00B449D5"/>
    <w:rsid w:val="00B45626"/>
    <w:rsid w:val="00B456EE"/>
    <w:rsid w:val="00B45749"/>
    <w:rsid w:val="00B46F0E"/>
    <w:rsid w:val="00B50258"/>
    <w:rsid w:val="00B51399"/>
    <w:rsid w:val="00B516F9"/>
    <w:rsid w:val="00B51B85"/>
    <w:rsid w:val="00B5495C"/>
    <w:rsid w:val="00B56F17"/>
    <w:rsid w:val="00B60453"/>
    <w:rsid w:val="00B60AEF"/>
    <w:rsid w:val="00B60CF9"/>
    <w:rsid w:val="00B6186C"/>
    <w:rsid w:val="00B61C41"/>
    <w:rsid w:val="00B61D31"/>
    <w:rsid w:val="00B62E93"/>
    <w:rsid w:val="00B63462"/>
    <w:rsid w:val="00B63B19"/>
    <w:rsid w:val="00B65905"/>
    <w:rsid w:val="00B6622A"/>
    <w:rsid w:val="00B66265"/>
    <w:rsid w:val="00B7339B"/>
    <w:rsid w:val="00B749A6"/>
    <w:rsid w:val="00B778EC"/>
    <w:rsid w:val="00B779DF"/>
    <w:rsid w:val="00B801F7"/>
    <w:rsid w:val="00B805F1"/>
    <w:rsid w:val="00B80F2B"/>
    <w:rsid w:val="00B80F43"/>
    <w:rsid w:val="00B83686"/>
    <w:rsid w:val="00B870B9"/>
    <w:rsid w:val="00B87219"/>
    <w:rsid w:val="00B87380"/>
    <w:rsid w:val="00B87C4A"/>
    <w:rsid w:val="00B924BE"/>
    <w:rsid w:val="00B947AD"/>
    <w:rsid w:val="00B95264"/>
    <w:rsid w:val="00B95681"/>
    <w:rsid w:val="00B958A5"/>
    <w:rsid w:val="00B95C6F"/>
    <w:rsid w:val="00B97D5C"/>
    <w:rsid w:val="00BA0E9C"/>
    <w:rsid w:val="00BA145A"/>
    <w:rsid w:val="00BA46C2"/>
    <w:rsid w:val="00BA6063"/>
    <w:rsid w:val="00BA757B"/>
    <w:rsid w:val="00BB270D"/>
    <w:rsid w:val="00BB2E06"/>
    <w:rsid w:val="00BB33DF"/>
    <w:rsid w:val="00BB5005"/>
    <w:rsid w:val="00BB5E56"/>
    <w:rsid w:val="00BB73C1"/>
    <w:rsid w:val="00BC05A7"/>
    <w:rsid w:val="00BC1418"/>
    <w:rsid w:val="00BC2714"/>
    <w:rsid w:val="00BC30AB"/>
    <w:rsid w:val="00BC64BE"/>
    <w:rsid w:val="00BC7529"/>
    <w:rsid w:val="00BD1D30"/>
    <w:rsid w:val="00BD22FB"/>
    <w:rsid w:val="00BD2701"/>
    <w:rsid w:val="00BD5DD1"/>
    <w:rsid w:val="00BD6637"/>
    <w:rsid w:val="00BD7D43"/>
    <w:rsid w:val="00BE15C1"/>
    <w:rsid w:val="00BE6C02"/>
    <w:rsid w:val="00BF1A8A"/>
    <w:rsid w:val="00BF773D"/>
    <w:rsid w:val="00C02285"/>
    <w:rsid w:val="00C043DA"/>
    <w:rsid w:val="00C04578"/>
    <w:rsid w:val="00C0468F"/>
    <w:rsid w:val="00C11D94"/>
    <w:rsid w:val="00C11EED"/>
    <w:rsid w:val="00C12883"/>
    <w:rsid w:val="00C14575"/>
    <w:rsid w:val="00C1510A"/>
    <w:rsid w:val="00C174D1"/>
    <w:rsid w:val="00C17975"/>
    <w:rsid w:val="00C179AC"/>
    <w:rsid w:val="00C23B0A"/>
    <w:rsid w:val="00C2444C"/>
    <w:rsid w:val="00C2464C"/>
    <w:rsid w:val="00C24B5C"/>
    <w:rsid w:val="00C2705F"/>
    <w:rsid w:val="00C27740"/>
    <w:rsid w:val="00C27CAF"/>
    <w:rsid w:val="00C30DD7"/>
    <w:rsid w:val="00C31028"/>
    <w:rsid w:val="00C32ED7"/>
    <w:rsid w:val="00C33F10"/>
    <w:rsid w:val="00C41F20"/>
    <w:rsid w:val="00C4271C"/>
    <w:rsid w:val="00C431EE"/>
    <w:rsid w:val="00C46CF1"/>
    <w:rsid w:val="00C479D6"/>
    <w:rsid w:val="00C506BA"/>
    <w:rsid w:val="00C5194B"/>
    <w:rsid w:val="00C51FF7"/>
    <w:rsid w:val="00C5247D"/>
    <w:rsid w:val="00C52594"/>
    <w:rsid w:val="00C55550"/>
    <w:rsid w:val="00C57A2B"/>
    <w:rsid w:val="00C60EDA"/>
    <w:rsid w:val="00C61BA7"/>
    <w:rsid w:val="00C629C7"/>
    <w:rsid w:val="00C638E6"/>
    <w:rsid w:val="00C63900"/>
    <w:rsid w:val="00C6418A"/>
    <w:rsid w:val="00C64B2E"/>
    <w:rsid w:val="00C676D8"/>
    <w:rsid w:val="00C677D0"/>
    <w:rsid w:val="00C67D29"/>
    <w:rsid w:val="00C70498"/>
    <w:rsid w:val="00C71EA3"/>
    <w:rsid w:val="00C77668"/>
    <w:rsid w:val="00C77FD7"/>
    <w:rsid w:val="00C8104D"/>
    <w:rsid w:val="00C823C9"/>
    <w:rsid w:val="00C83EC7"/>
    <w:rsid w:val="00C83EEA"/>
    <w:rsid w:val="00C855F9"/>
    <w:rsid w:val="00C90074"/>
    <w:rsid w:val="00C90F97"/>
    <w:rsid w:val="00C92D45"/>
    <w:rsid w:val="00C9342E"/>
    <w:rsid w:val="00C95F06"/>
    <w:rsid w:val="00C9702E"/>
    <w:rsid w:val="00C9743D"/>
    <w:rsid w:val="00CA0117"/>
    <w:rsid w:val="00CA22EB"/>
    <w:rsid w:val="00CA2447"/>
    <w:rsid w:val="00CA30BF"/>
    <w:rsid w:val="00CA36BA"/>
    <w:rsid w:val="00CA4F96"/>
    <w:rsid w:val="00CA5B20"/>
    <w:rsid w:val="00CA6765"/>
    <w:rsid w:val="00CA752D"/>
    <w:rsid w:val="00CA7771"/>
    <w:rsid w:val="00CA7848"/>
    <w:rsid w:val="00CB15A1"/>
    <w:rsid w:val="00CB242D"/>
    <w:rsid w:val="00CB2B16"/>
    <w:rsid w:val="00CB370C"/>
    <w:rsid w:val="00CB40A3"/>
    <w:rsid w:val="00CB4489"/>
    <w:rsid w:val="00CB6C4E"/>
    <w:rsid w:val="00CB6FEB"/>
    <w:rsid w:val="00CB78AF"/>
    <w:rsid w:val="00CC0AE8"/>
    <w:rsid w:val="00CC1100"/>
    <w:rsid w:val="00CC18AB"/>
    <w:rsid w:val="00CC190D"/>
    <w:rsid w:val="00CC1EBF"/>
    <w:rsid w:val="00CC4EB4"/>
    <w:rsid w:val="00CC6647"/>
    <w:rsid w:val="00CC688D"/>
    <w:rsid w:val="00CC70C4"/>
    <w:rsid w:val="00CD0042"/>
    <w:rsid w:val="00CD3843"/>
    <w:rsid w:val="00CD3BB7"/>
    <w:rsid w:val="00CD464C"/>
    <w:rsid w:val="00CD4D80"/>
    <w:rsid w:val="00CE0CEE"/>
    <w:rsid w:val="00CE1238"/>
    <w:rsid w:val="00CE169A"/>
    <w:rsid w:val="00CE6421"/>
    <w:rsid w:val="00CE7284"/>
    <w:rsid w:val="00CF0D24"/>
    <w:rsid w:val="00CF16E9"/>
    <w:rsid w:val="00CF1C33"/>
    <w:rsid w:val="00CF2B05"/>
    <w:rsid w:val="00CF4406"/>
    <w:rsid w:val="00CF5553"/>
    <w:rsid w:val="00CF5596"/>
    <w:rsid w:val="00CF5B1C"/>
    <w:rsid w:val="00CF736C"/>
    <w:rsid w:val="00CF7F00"/>
    <w:rsid w:val="00D0036F"/>
    <w:rsid w:val="00D00ABB"/>
    <w:rsid w:val="00D00C87"/>
    <w:rsid w:val="00D0108E"/>
    <w:rsid w:val="00D033C1"/>
    <w:rsid w:val="00D03BE8"/>
    <w:rsid w:val="00D03DF9"/>
    <w:rsid w:val="00D06517"/>
    <w:rsid w:val="00D074AC"/>
    <w:rsid w:val="00D07626"/>
    <w:rsid w:val="00D12CA8"/>
    <w:rsid w:val="00D1377B"/>
    <w:rsid w:val="00D13E16"/>
    <w:rsid w:val="00D13ED4"/>
    <w:rsid w:val="00D14398"/>
    <w:rsid w:val="00D14EB2"/>
    <w:rsid w:val="00D210CF"/>
    <w:rsid w:val="00D221C0"/>
    <w:rsid w:val="00D22C6C"/>
    <w:rsid w:val="00D22F35"/>
    <w:rsid w:val="00D2394D"/>
    <w:rsid w:val="00D241D3"/>
    <w:rsid w:val="00D267BB"/>
    <w:rsid w:val="00D30E86"/>
    <w:rsid w:val="00D317F0"/>
    <w:rsid w:val="00D317FF"/>
    <w:rsid w:val="00D32513"/>
    <w:rsid w:val="00D3360A"/>
    <w:rsid w:val="00D336D4"/>
    <w:rsid w:val="00D40FFB"/>
    <w:rsid w:val="00D4190B"/>
    <w:rsid w:val="00D41AD9"/>
    <w:rsid w:val="00D43037"/>
    <w:rsid w:val="00D4384B"/>
    <w:rsid w:val="00D44984"/>
    <w:rsid w:val="00D474E8"/>
    <w:rsid w:val="00D50B31"/>
    <w:rsid w:val="00D52C26"/>
    <w:rsid w:val="00D52C94"/>
    <w:rsid w:val="00D5364E"/>
    <w:rsid w:val="00D54430"/>
    <w:rsid w:val="00D579D7"/>
    <w:rsid w:val="00D57D22"/>
    <w:rsid w:val="00D57FA1"/>
    <w:rsid w:val="00D605A5"/>
    <w:rsid w:val="00D6232B"/>
    <w:rsid w:val="00D628C6"/>
    <w:rsid w:val="00D62F67"/>
    <w:rsid w:val="00D64091"/>
    <w:rsid w:val="00D65ADA"/>
    <w:rsid w:val="00D6667A"/>
    <w:rsid w:val="00D67291"/>
    <w:rsid w:val="00D67E4B"/>
    <w:rsid w:val="00D7070C"/>
    <w:rsid w:val="00D70A6B"/>
    <w:rsid w:val="00D722F9"/>
    <w:rsid w:val="00D73A99"/>
    <w:rsid w:val="00D75A1E"/>
    <w:rsid w:val="00D75FF2"/>
    <w:rsid w:val="00D77369"/>
    <w:rsid w:val="00D77E89"/>
    <w:rsid w:val="00D82360"/>
    <w:rsid w:val="00D82DA1"/>
    <w:rsid w:val="00D83893"/>
    <w:rsid w:val="00D84FD6"/>
    <w:rsid w:val="00D853B2"/>
    <w:rsid w:val="00D85AB6"/>
    <w:rsid w:val="00D863F5"/>
    <w:rsid w:val="00D91316"/>
    <w:rsid w:val="00D9358A"/>
    <w:rsid w:val="00D9452C"/>
    <w:rsid w:val="00D95677"/>
    <w:rsid w:val="00D95AD2"/>
    <w:rsid w:val="00D96140"/>
    <w:rsid w:val="00DA035A"/>
    <w:rsid w:val="00DA0465"/>
    <w:rsid w:val="00DA0B8B"/>
    <w:rsid w:val="00DA10D7"/>
    <w:rsid w:val="00DA1557"/>
    <w:rsid w:val="00DA37C9"/>
    <w:rsid w:val="00DA523E"/>
    <w:rsid w:val="00DA53A4"/>
    <w:rsid w:val="00DA56C2"/>
    <w:rsid w:val="00DA76C4"/>
    <w:rsid w:val="00DB4E7E"/>
    <w:rsid w:val="00DB5CA8"/>
    <w:rsid w:val="00DB73DE"/>
    <w:rsid w:val="00DC0FEB"/>
    <w:rsid w:val="00DC10CB"/>
    <w:rsid w:val="00DC3FE9"/>
    <w:rsid w:val="00DC4059"/>
    <w:rsid w:val="00DC5523"/>
    <w:rsid w:val="00DC641F"/>
    <w:rsid w:val="00DD06E8"/>
    <w:rsid w:val="00DD2531"/>
    <w:rsid w:val="00DD2A35"/>
    <w:rsid w:val="00DD3E2F"/>
    <w:rsid w:val="00DD481D"/>
    <w:rsid w:val="00DD4AA9"/>
    <w:rsid w:val="00DD61B4"/>
    <w:rsid w:val="00DE02B2"/>
    <w:rsid w:val="00DE10B9"/>
    <w:rsid w:val="00DE1C7D"/>
    <w:rsid w:val="00DE30A5"/>
    <w:rsid w:val="00DE4A64"/>
    <w:rsid w:val="00DE67B4"/>
    <w:rsid w:val="00DE7617"/>
    <w:rsid w:val="00DF0D09"/>
    <w:rsid w:val="00DF0E46"/>
    <w:rsid w:val="00DF13FF"/>
    <w:rsid w:val="00DF350D"/>
    <w:rsid w:val="00DF375D"/>
    <w:rsid w:val="00DF4AAB"/>
    <w:rsid w:val="00DF5D46"/>
    <w:rsid w:val="00DF6DAB"/>
    <w:rsid w:val="00DF7333"/>
    <w:rsid w:val="00DF78FA"/>
    <w:rsid w:val="00E00C48"/>
    <w:rsid w:val="00E015DF"/>
    <w:rsid w:val="00E02079"/>
    <w:rsid w:val="00E026A0"/>
    <w:rsid w:val="00E043B8"/>
    <w:rsid w:val="00E0539E"/>
    <w:rsid w:val="00E07347"/>
    <w:rsid w:val="00E077AF"/>
    <w:rsid w:val="00E10E19"/>
    <w:rsid w:val="00E1265A"/>
    <w:rsid w:val="00E14E21"/>
    <w:rsid w:val="00E1542B"/>
    <w:rsid w:val="00E15505"/>
    <w:rsid w:val="00E15B94"/>
    <w:rsid w:val="00E17C43"/>
    <w:rsid w:val="00E25CD0"/>
    <w:rsid w:val="00E2693A"/>
    <w:rsid w:val="00E26DA7"/>
    <w:rsid w:val="00E3203C"/>
    <w:rsid w:val="00E324DF"/>
    <w:rsid w:val="00E3385D"/>
    <w:rsid w:val="00E339C7"/>
    <w:rsid w:val="00E33D24"/>
    <w:rsid w:val="00E34835"/>
    <w:rsid w:val="00E35506"/>
    <w:rsid w:val="00E3553E"/>
    <w:rsid w:val="00E35AE9"/>
    <w:rsid w:val="00E419B5"/>
    <w:rsid w:val="00E41FB2"/>
    <w:rsid w:val="00E430C2"/>
    <w:rsid w:val="00E4395F"/>
    <w:rsid w:val="00E44366"/>
    <w:rsid w:val="00E45BDD"/>
    <w:rsid w:val="00E4665E"/>
    <w:rsid w:val="00E47065"/>
    <w:rsid w:val="00E474F7"/>
    <w:rsid w:val="00E479E2"/>
    <w:rsid w:val="00E51556"/>
    <w:rsid w:val="00E52F43"/>
    <w:rsid w:val="00E53095"/>
    <w:rsid w:val="00E5381F"/>
    <w:rsid w:val="00E54538"/>
    <w:rsid w:val="00E55ABE"/>
    <w:rsid w:val="00E56B34"/>
    <w:rsid w:val="00E572E8"/>
    <w:rsid w:val="00E57434"/>
    <w:rsid w:val="00E60697"/>
    <w:rsid w:val="00E637F8"/>
    <w:rsid w:val="00E643D9"/>
    <w:rsid w:val="00E650D5"/>
    <w:rsid w:val="00E658D0"/>
    <w:rsid w:val="00E67C43"/>
    <w:rsid w:val="00E67D68"/>
    <w:rsid w:val="00E70630"/>
    <w:rsid w:val="00E716C4"/>
    <w:rsid w:val="00E71A7B"/>
    <w:rsid w:val="00E723C4"/>
    <w:rsid w:val="00E742F2"/>
    <w:rsid w:val="00E74B98"/>
    <w:rsid w:val="00E76C40"/>
    <w:rsid w:val="00E775F4"/>
    <w:rsid w:val="00E80F5C"/>
    <w:rsid w:val="00E830F9"/>
    <w:rsid w:val="00E84C2D"/>
    <w:rsid w:val="00E85794"/>
    <w:rsid w:val="00E90EF2"/>
    <w:rsid w:val="00E955BB"/>
    <w:rsid w:val="00E9567E"/>
    <w:rsid w:val="00E957F9"/>
    <w:rsid w:val="00E95BC0"/>
    <w:rsid w:val="00E96A41"/>
    <w:rsid w:val="00EA1CE8"/>
    <w:rsid w:val="00EA5D90"/>
    <w:rsid w:val="00EA62F7"/>
    <w:rsid w:val="00EA76FB"/>
    <w:rsid w:val="00EA780A"/>
    <w:rsid w:val="00EA78AD"/>
    <w:rsid w:val="00EA7EDA"/>
    <w:rsid w:val="00EB0E56"/>
    <w:rsid w:val="00EB1BBE"/>
    <w:rsid w:val="00EB2F80"/>
    <w:rsid w:val="00EB3BE9"/>
    <w:rsid w:val="00EB4FC2"/>
    <w:rsid w:val="00EB5B39"/>
    <w:rsid w:val="00EB5F4D"/>
    <w:rsid w:val="00EB6E1E"/>
    <w:rsid w:val="00EB7204"/>
    <w:rsid w:val="00EB764F"/>
    <w:rsid w:val="00EC19E5"/>
    <w:rsid w:val="00EC1F76"/>
    <w:rsid w:val="00EC2F24"/>
    <w:rsid w:val="00EC5BDD"/>
    <w:rsid w:val="00EC5DF8"/>
    <w:rsid w:val="00EC6B23"/>
    <w:rsid w:val="00ED1251"/>
    <w:rsid w:val="00ED285F"/>
    <w:rsid w:val="00ED3AB6"/>
    <w:rsid w:val="00ED3E08"/>
    <w:rsid w:val="00ED4EF7"/>
    <w:rsid w:val="00ED613B"/>
    <w:rsid w:val="00EE38AD"/>
    <w:rsid w:val="00EE3A8D"/>
    <w:rsid w:val="00EE562F"/>
    <w:rsid w:val="00EE5F5A"/>
    <w:rsid w:val="00EE62E3"/>
    <w:rsid w:val="00EE69C2"/>
    <w:rsid w:val="00EE725E"/>
    <w:rsid w:val="00EF080C"/>
    <w:rsid w:val="00EF25B0"/>
    <w:rsid w:val="00EF47D3"/>
    <w:rsid w:val="00EF4E11"/>
    <w:rsid w:val="00EF5794"/>
    <w:rsid w:val="00EF6235"/>
    <w:rsid w:val="00EF68D8"/>
    <w:rsid w:val="00EF6D41"/>
    <w:rsid w:val="00EF79B7"/>
    <w:rsid w:val="00EF7CD6"/>
    <w:rsid w:val="00F00EBE"/>
    <w:rsid w:val="00F023D0"/>
    <w:rsid w:val="00F036CA"/>
    <w:rsid w:val="00F05CCC"/>
    <w:rsid w:val="00F05D43"/>
    <w:rsid w:val="00F1271E"/>
    <w:rsid w:val="00F14049"/>
    <w:rsid w:val="00F1524D"/>
    <w:rsid w:val="00F156F7"/>
    <w:rsid w:val="00F20661"/>
    <w:rsid w:val="00F2239B"/>
    <w:rsid w:val="00F23220"/>
    <w:rsid w:val="00F23D99"/>
    <w:rsid w:val="00F25C87"/>
    <w:rsid w:val="00F2603B"/>
    <w:rsid w:val="00F27D6F"/>
    <w:rsid w:val="00F30F17"/>
    <w:rsid w:val="00F31BC6"/>
    <w:rsid w:val="00F33B0D"/>
    <w:rsid w:val="00F34619"/>
    <w:rsid w:val="00F36DEB"/>
    <w:rsid w:val="00F371C7"/>
    <w:rsid w:val="00F40730"/>
    <w:rsid w:val="00F412F2"/>
    <w:rsid w:val="00F44AA7"/>
    <w:rsid w:val="00F44D5B"/>
    <w:rsid w:val="00F44E30"/>
    <w:rsid w:val="00F46594"/>
    <w:rsid w:val="00F47E09"/>
    <w:rsid w:val="00F50A11"/>
    <w:rsid w:val="00F50D33"/>
    <w:rsid w:val="00F5168D"/>
    <w:rsid w:val="00F53D6E"/>
    <w:rsid w:val="00F5424C"/>
    <w:rsid w:val="00F55E15"/>
    <w:rsid w:val="00F56A5D"/>
    <w:rsid w:val="00F56A87"/>
    <w:rsid w:val="00F56C09"/>
    <w:rsid w:val="00F5732A"/>
    <w:rsid w:val="00F61272"/>
    <w:rsid w:val="00F6196B"/>
    <w:rsid w:val="00F63CB7"/>
    <w:rsid w:val="00F63DFB"/>
    <w:rsid w:val="00F6532D"/>
    <w:rsid w:val="00F67E65"/>
    <w:rsid w:val="00F70C7E"/>
    <w:rsid w:val="00F7398C"/>
    <w:rsid w:val="00F7423D"/>
    <w:rsid w:val="00F751BB"/>
    <w:rsid w:val="00F76BC5"/>
    <w:rsid w:val="00F82152"/>
    <w:rsid w:val="00F829B4"/>
    <w:rsid w:val="00F83A9E"/>
    <w:rsid w:val="00F8412B"/>
    <w:rsid w:val="00F841FC"/>
    <w:rsid w:val="00F90165"/>
    <w:rsid w:val="00F90E46"/>
    <w:rsid w:val="00F92593"/>
    <w:rsid w:val="00F93548"/>
    <w:rsid w:val="00F9389A"/>
    <w:rsid w:val="00F93CAC"/>
    <w:rsid w:val="00F94135"/>
    <w:rsid w:val="00F958E8"/>
    <w:rsid w:val="00F95B63"/>
    <w:rsid w:val="00F95C05"/>
    <w:rsid w:val="00F9681D"/>
    <w:rsid w:val="00F96A48"/>
    <w:rsid w:val="00F97022"/>
    <w:rsid w:val="00F9774F"/>
    <w:rsid w:val="00FA2106"/>
    <w:rsid w:val="00FA35DC"/>
    <w:rsid w:val="00FA4D17"/>
    <w:rsid w:val="00FA4DB0"/>
    <w:rsid w:val="00FA53E0"/>
    <w:rsid w:val="00FA5D54"/>
    <w:rsid w:val="00FA615E"/>
    <w:rsid w:val="00FA7D21"/>
    <w:rsid w:val="00FB131B"/>
    <w:rsid w:val="00FB29CB"/>
    <w:rsid w:val="00FB2DF7"/>
    <w:rsid w:val="00FB338E"/>
    <w:rsid w:val="00FB40C6"/>
    <w:rsid w:val="00FB5744"/>
    <w:rsid w:val="00FB5953"/>
    <w:rsid w:val="00FB5ABE"/>
    <w:rsid w:val="00FC13F1"/>
    <w:rsid w:val="00FC24A4"/>
    <w:rsid w:val="00FC4239"/>
    <w:rsid w:val="00FC6B3E"/>
    <w:rsid w:val="00FC6EB2"/>
    <w:rsid w:val="00FD0C76"/>
    <w:rsid w:val="00FD0FA7"/>
    <w:rsid w:val="00FD2A8A"/>
    <w:rsid w:val="00FD4174"/>
    <w:rsid w:val="00FD45C6"/>
    <w:rsid w:val="00FD5065"/>
    <w:rsid w:val="00FD60B9"/>
    <w:rsid w:val="00FD6BDB"/>
    <w:rsid w:val="00FD76B1"/>
    <w:rsid w:val="00FE1813"/>
    <w:rsid w:val="00FE2002"/>
    <w:rsid w:val="00FE2156"/>
    <w:rsid w:val="00FE3C31"/>
    <w:rsid w:val="00FE4D04"/>
    <w:rsid w:val="00FE6B4E"/>
    <w:rsid w:val="00FE78D3"/>
    <w:rsid w:val="00FF0DEE"/>
    <w:rsid w:val="00FF1E38"/>
    <w:rsid w:val="00FF2C53"/>
    <w:rsid w:val="00FF2C82"/>
    <w:rsid w:val="00FF4B75"/>
    <w:rsid w:val="00FF5C2E"/>
    <w:rsid w:val="00FF636B"/>
    <w:rsid w:val="00FF699B"/>
    <w:rsid w:val="00FF6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D3EAEE"/>
  <w15:docId w15:val="{7378FEA0-A4E9-4630-9D0F-9325F3B79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3ACF"/>
  </w:style>
  <w:style w:type="paragraph" w:styleId="1">
    <w:name w:val="heading 1"/>
    <w:basedOn w:val="a"/>
    <w:next w:val="a"/>
    <w:link w:val="11"/>
    <w:qFormat/>
    <w:rsid w:val="00700887"/>
    <w:pPr>
      <w:keepNext/>
      <w:pageBreakBefore/>
      <w:numPr>
        <w:numId w:val="1"/>
      </w:numPr>
      <w:suppressAutoHyphens/>
      <w:spacing w:before="220" w:after="220" w:line="240" w:lineRule="auto"/>
      <w:jc w:val="both"/>
      <w:outlineLvl w:val="0"/>
    </w:pPr>
    <w:rPr>
      <w:rFonts w:ascii="Arial" w:eastAsia="Times New Roman" w:hAnsi="Arial" w:cs="Times New Roman"/>
      <w:b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700887"/>
    <w:pPr>
      <w:keepNext/>
      <w:widowControl w:val="0"/>
      <w:numPr>
        <w:ilvl w:val="1"/>
        <w:numId w:val="1"/>
      </w:numPr>
      <w:suppressAutoHyphens/>
      <w:spacing w:before="220" w:after="220" w:line="240" w:lineRule="auto"/>
      <w:jc w:val="both"/>
      <w:outlineLvl w:val="1"/>
    </w:pPr>
    <w:rPr>
      <w:rFonts w:ascii="Arial" w:eastAsia="Times New Roman" w:hAnsi="Arial" w:cs="Times New Roman"/>
      <w:b/>
      <w:lang w:eastAsia="en-US"/>
    </w:rPr>
  </w:style>
  <w:style w:type="paragraph" w:styleId="3">
    <w:name w:val="heading 3"/>
    <w:basedOn w:val="a"/>
    <w:next w:val="a"/>
    <w:link w:val="30"/>
    <w:qFormat/>
    <w:rsid w:val="00700887"/>
    <w:pPr>
      <w:keepNext/>
      <w:numPr>
        <w:ilvl w:val="2"/>
        <w:numId w:val="1"/>
      </w:numPr>
      <w:tabs>
        <w:tab w:val="clear" w:pos="720"/>
        <w:tab w:val="num" w:pos="1418"/>
      </w:tabs>
      <w:spacing w:before="220" w:after="220" w:line="240" w:lineRule="auto"/>
      <w:ind w:left="709" w:firstLine="0"/>
      <w:jc w:val="both"/>
      <w:outlineLvl w:val="2"/>
    </w:pPr>
    <w:rPr>
      <w:rFonts w:ascii="Arial" w:eastAsia="Times New Roman" w:hAnsi="Arial" w:cs="Times New Roman"/>
      <w:b/>
      <w:bCs/>
      <w:i/>
      <w:szCs w:val="20"/>
      <w:lang w:eastAsia="en-US"/>
    </w:rPr>
  </w:style>
  <w:style w:type="paragraph" w:styleId="4">
    <w:name w:val="heading 4"/>
    <w:aliases w:val="название рисунка"/>
    <w:basedOn w:val="a"/>
    <w:next w:val="a"/>
    <w:link w:val="40"/>
    <w:qFormat/>
    <w:rsid w:val="00700887"/>
    <w:pPr>
      <w:keepNext/>
      <w:numPr>
        <w:ilvl w:val="3"/>
        <w:numId w:val="1"/>
      </w:numPr>
      <w:tabs>
        <w:tab w:val="clear" w:pos="864"/>
        <w:tab w:val="num" w:pos="1560"/>
      </w:tabs>
      <w:spacing w:before="220" w:after="220" w:line="240" w:lineRule="auto"/>
      <w:ind w:left="709" w:firstLine="0"/>
      <w:jc w:val="both"/>
      <w:outlineLvl w:val="3"/>
    </w:pPr>
    <w:rPr>
      <w:rFonts w:ascii="Arial" w:eastAsia="Times New Roman" w:hAnsi="Arial" w:cs="Times New Roman"/>
      <w:i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"/>
    <w:basedOn w:val="a"/>
    <w:link w:val="a4"/>
    <w:uiPriority w:val="34"/>
    <w:qFormat/>
    <w:rsid w:val="002B57E6"/>
    <w:pPr>
      <w:ind w:left="720"/>
      <w:contextualSpacing/>
    </w:pPr>
  </w:style>
  <w:style w:type="table" w:styleId="a5">
    <w:name w:val="Table Grid"/>
    <w:basedOn w:val="a1"/>
    <w:uiPriority w:val="59"/>
    <w:rsid w:val="005F462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"/>
    <w:rsid w:val="00700887"/>
    <w:rPr>
      <w:rFonts w:ascii="Arial" w:eastAsia="Times New Roman" w:hAnsi="Arial" w:cs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700887"/>
    <w:rPr>
      <w:rFonts w:ascii="Arial" w:eastAsia="Times New Roman" w:hAnsi="Arial" w:cs="Times New Roman"/>
      <w:b/>
      <w:lang w:eastAsia="en-US"/>
    </w:rPr>
  </w:style>
  <w:style w:type="character" w:customStyle="1" w:styleId="30">
    <w:name w:val="Заголовок 3 Знак"/>
    <w:basedOn w:val="a0"/>
    <w:link w:val="3"/>
    <w:rsid w:val="00700887"/>
    <w:rPr>
      <w:rFonts w:ascii="Arial" w:eastAsia="Times New Roman" w:hAnsi="Arial" w:cs="Times New Roman"/>
      <w:b/>
      <w:bCs/>
      <w:i/>
      <w:szCs w:val="20"/>
      <w:lang w:eastAsia="en-US"/>
    </w:rPr>
  </w:style>
  <w:style w:type="character" w:customStyle="1" w:styleId="40">
    <w:name w:val="Заголовок 4 Знак"/>
    <w:aliases w:val="название рисунка Знак"/>
    <w:basedOn w:val="a0"/>
    <w:link w:val="4"/>
    <w:rsid w:val="00700887"/>
    <w:rPr>
      <w:rFonts w:ascii="Arial" w:eastAsia="Times New Roman" w:hAnsi="Arial" w:cs="Times New Roman"/>
      <w:i/>
      <w:szCs w:val="20"/>
      <w:lang w:eastAsia="en-US"/>
    </w:rPr>
  </w:style>
  <w:style w:type="paragraph" w:customStyle="1" w:styleId="a6">
    <w:name w:val="Обычный текст с отступом"/>
    <w:basedOn w:val="a"/>
    <w:link w:val="a7"/>
    <w:uiPriority w:val="99"/>
    <w:qFormat/>
    <w:rsid w:val="00700887"/>
    <w:pPr>
      <w:suppressAutoHyphens/>
      <w:spacing w:after="0" w:line="240" w:lineRule="auto"/>
      <w:ind w:firstLine="709"/>
      <w:jc w:val="both"/>
    </w:pPr>
    <w:rPr>
      <w:rFonts w:ascii="Arial" w:eastAsia="Times New Roman" w:hAnsi="Arial" w:cs="Times New Roman"/>
      <w:szCs w:val="20"/>
      <w:lang w:eastAsia="en-US"/>
    </w:rPr>
  </w:style>
  <w:style w:type="character" w:customStyle="1" w:styleId="a7">
    <w:name w:val="Обычный текст с отступом Знак"/>
    <w:aliases w:val=" Знак Знак2,Знак Знак2,Знак Знак Знак,Знак Знак Знак2,Знак Знак Знак1,Заголовок главы Знак Знак, Знак Знак Знак2,Знак Знак Знак11,Знак Знак Знак21,Обычный текст с отступом Знак1,Основной текст с отступом Знак4,Знак Знак21"/>
    <w:link w:val="a6"/>
    <w:uiPriority w:val="99"/>
    <w:rsid w:val="00700887"/>
    <w:rPr>
      <w:rFonts w:ascii="Arial" w:eastAsia="Times New Roman" w:hAnsi="Arial" w:cs="Times New Roman"/>
      <w:szCs w:val="20"/>
      <w:lang w:eastAsia="en-US"/>
    </w:rPr>
  </w:style>
  <w:style w:type="paragraph" w:customStyle="1" w:styleId="-10">
    <w:name w:val="Таб-10"/>
    <w:basedOn w:val="a"/>
    <w:link w:val="-100"/>
    <w:qFormat/>
    <w:rsid w:val="00700887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a8">
    <w:name w:val="Шапка таблицы"/>
    <w:basedOn w:val="a"/>
    <w:next w:val="a"/>
    <w:link w:val="a9"/>
    <w:uiPriority w:val="99"/>
    <w:qFormat/>
    <w:rsid w:val="00700887"/>
    <w:pPr>
      <w:tabs>
        <w:tab w:val="num" w:pos="360"/>
      </w:tabs>
      <w:suppressAutoHyphens/>
      <w:spacing w:after="0" w:line="240" w:lineRule="auto"/>
      <w:ind w:left="-57" w:right="-57"/>
      <w:jc w:val="center"/>
    </w:pPr>
    <w:rPr>
      <w:rFonts w:ascii="Arial" w:eastAsia="Times New Roman" w:hAnsi="Arial" w:cs="Arial"/>
      <w:sz w:val="18"/>
      <w:szCs w:val="18"/>
    </w:rPr>
  </w:style>
  <w:style w:type="character" w:customStyle="1" w:styleId="-100">
    <w:name w:val="Таб-10 Знак"/>
    <w:link w:val="-10"/>
    <w:rsid w:val="00700887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a9">
    <w:name w:val="Шапка таблицы Знак"/>
    <w:basedOn w:val="a0"/>
    <w:link w:val="a8"/>
    <w:uiPriority w:val="99"/>
    <w:locked/>
    <w:rsid w:val="00700887"/>
    <w:rPr>
      <w:rFonts w:ascii="Arial" w:eastAsia="Times New Roman" w:hAnsi="Arial" w:cs="Arial"/>
      <w:sz w:val="18"/>
      <w:szCs w:val="18"/>
    </w:rPr>
  </w:style>
  <w:style w:type="table" w:customStyle="1" w:styleId="21">
    <w:name w:val="Сетка таблицы2"/>
    <w:basedOn w:val="a1"/>
    <w:uiPriority w:val="59"/>
    <w:rsid w:val="0070088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99"/>
    <w:qFormat/>
    <w:rsid w:val="001D13D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Без интервала Знак"/>
    <w:link w:val="aa"/>
    <w:uiPriority w:val="99"/>
    <w:rsid w:val="001D13D5"/>
    <w:rPr>
      <w:rFonts w:ascii="Calibri" w:eastAsia="Calibri" w:hAnsi="Calibri" w:cs="Times New Roman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1D1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D13D5"/>
    <w:rPr>
      <w:rFonts w:ascii="Tahoma" w:hAnsi="Tahoma" w:cs="Tahoma"/>
      <w:sz w:val="16"/>
      <w:szCs w:val="16"/>
    </w:rPr>
  </w:style>
  <w:style w:type="paragraph" w:customStyle="1" w:styleId="S1">
    <w:name w:val="S_Заголовок1_СписокН"/>
    <w:basedOn w:val="a"/>
    <w:next w:val="a"/>
    <w:rsid w:val="000C79BF"/>
    <w:pPr>
      <w:keepNext/>
      <w:pageBreakBefore/>
      <w:numPr>
        <w:numId w:val="2"/>
      </w:numPr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rsid w:val="000C79BF"/>
    <w:pPr>
      <w:keepNext/>
      <w:numPr>
        <w:ilvl w:val="1"/>
        <w:numId w:val="2"/>
      </w:numPr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</w:rPr>
  </w:style>
  <w:style w:type="paragraph" w:customStyle="1" w:styleId="S3">
    <w:name w:val="S_Заголовок3_СписокН"/>
    <w:basedOn w:val="a"/>
    <w:next w:val="a"/>
    <w:rsid w:val="000C79BF"/>
    <w:pPr>
      <w:keepNext/>
      <w:numPr>
        <w:ilvl w:val="2"/>
        <w:numId w:val="2"/>
      </w:numPr>
      <w:spacing w:after="0" w:line="240" w:lineRule="auto"/>
      <w:jc w:val="both"/>
    </w:pPr>
    <w:rPr>
      <w:rFonts w:ascii="Arial" w:eastAsia="Times New Roman" w:hAnsi="Arial" w:cs="Times New Roman"/>
      <w:b/>
      <w:i/>
      <w:caps/>
      <w:sz w:val="20"/>
      <w:szCs w:val="20"/>
    </w:rPr>
  </w:style>
  <w:style w:type="character" w:customStyle="1" w:styleId="-0">
    <w:name w:val="- перечень б/н Знак"/>
    <w:link w:val="-"/>
    <w:locked/>
    <w:rsid w:val="000613B3"/>
    <w:rPr>
      <w:rFonts w:ascii="Arial" w:hAnsi="Arial" w:cs="Arial"/>
      <w:szCs w:val="24"/>
    </w:rPr>
  </w:style>
  <w:style w:type="paragraph" w:customStyle="1" w:styleId="-">
    <w:name w:val="- перечень б/н"/>
    <w:basedOn w:val="a"/>
    <w:link w:val="-0"/>
    <w:qFormat/>
    <w:rsid w:val="000613B3"/>
    <w:pPr>
      <w:widowControl w:val="0"/>
      <w:numPr>
        <w:numId w:val="3"/>
      </w:numPr>
      <w:tabs>
        <w:tab w:val="left" w:pos="1134"/>
      </w:tabs>
      <w:suppressAutoHyphens/>
      <w:spacing w:after="0" w:line="240" w:lineRule="auto"/>
      <w:ind w:left="0" w:firstLine="709"/>
      <w:jc w:val="both"/>
    </w:pPr>
    <w:rPr>
      <w:rFonts w:ascii="Arial" w:hAnsi="Arial" w:cs="Arial"/>
      <w:szCs w:val="24"/>
    </w:rPr>
  </w:style>
  <w:style w:type="paragraph" w:styleId="ae">
    <w:name w:val="header"/>
    <w:basedOn w:val="a"/>
    <w:link w:val="af"/>
    <w:uiPriority w:val="99"/>
    <w:unhideWhenUsed/>
    <w:rsid w:val="00842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4211A"/>
  </w:style>
  <w:style w:type="paragraph" w:styleId="af0">
    <w:name w:val="footer"/>
    <w:basedOn w:val="a"/>
    <w:link w:val="af1"/>
    <w:uiPriority w:val="99"/>
    <w:unhideWhenUsed/>
    <w:rsid w:val="00842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4211A"/>
  </w:style>
  <w:style w:type="paragraph" w:customStyle="1" w:styleId="FORMATTEXT">
    <w:name w:val=".FORMATTEXT"/>
    <w:uiPriority w:val="99"/>
    <w:rsid w:val="00D003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2">
    <w:name w:val="Чертежный"/>
    <w:qFormat/>
    <w:rsid w:val="00D0036F"/>
    <w:pPr>
      <w:spacing w:after="0" w:line="240" w:lineRule="auto"/>
      <w:jc w:val="both"/>
    </w:pPr>
    <w:rPr>
      <w:rFonts w:ascii="ISOCPEUR" w:eastAsia="Arial Unicode MS" w:hAnsi="ISOCPEUR" w:cs="Times New Roman"/>
      <w:i/>
      <w:sz w:val="28"/>
      <w:szCs w:val="20"/>
      <w:lang w:val="uk-UA"/>
    </w:rPr>
  </w:style>
  <w:style w:type="table" w:customStyle="1" w:styleId="12">
    <w:name w:val="Сетка таблицы1"/>
    <w:basedOn w:val="a1"/>
    <w:next w:val="a5"/>
    <w:uiPriority w:val="59"/>
    <w:rsid w:val="00D0036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3">
    <w:name w:val="Колонтитул_"/>
    <w:link w:val="af4"/>
    <w:rsid w:val="00D0036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25pt">
    <w:name w:val="Колонтитул + 12;5 pt"/>
    <w:rsid w:val="00D0036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f4">
    <w:name w:val="Колонтитул"/>
    <w:basedOn w:val="a"/>
    <w:link w:val="af3"/>
    <w:rsid w:val="00D0036F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41">
    <w:name w:val="Основной текст (4)_"/>
    <w:link w:val="42"/>
    <w:uiPriority w:val="99"/>
    <w:locked/>
    <w:rsid w:val="00D0036F"/>
    <w:rPr>
      <w:rFonts w:ascii="Times New Roman" w:hAnsi="Times New Roman"/>
      <w:b/>
      <w:sz w:val="33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D0036F"/>
    <w:pPr>
      <w:shd w:val="clear" w:color="auto" w:fill="FFFFFF"/>
      <w:spacing w:after="0" w:line="364" w:lineRule="exact"/>
      <w:jc w:val="both"/>
    </w:pPr>
    <w:rPr>
      <w:rFonts w:ascii="Times New Roman" w:hAnsi="Times New Roman"/>
      <w:b/>
      <w:sz w:val="33"/>
    </w:rPr>
  </w:style>
  <w:style w:type="character" w:customStyle="1" w:styleId="FontStyle14">
    <w:name w:val="Font Style14"/>
    <w:uiPriority w:val="99"/>
    <w:qFormat/>
    <w:rsid w:val="00D0036F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qFormat/>
    <w:rsid w:val="00D0036F"/>
    <w:pPr>
      <w:widowControl w:val="0"/>
      <w:autoSpaceDE w:val="0"/>
      <w:autoSpaceDN w:val="0"/>
      <w:adjustRightInd w:val="0"/>
      <w:spacing w:after="160" w:line="259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Normal (Web)"/>
    <w:basedOn w:val="a"/>
    <w:uiPriority w:val="99"/>
    <w:unhideWhenUsed/>
    <w:rsid w:val="00D00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Hyperlink"/>
    <w:uiPriority w:val="99"/>
    <w:unhideWhenUsed/>
    <w:rsid w:val="00D0036F"/>
    <w:rPr>
      <w:color w:val="0000FF"/>
      <w:u w:val="single"/>
    </w:rPr>
  </w:style>
  <w:style w:type="character" w:styleId="af7">
    <w:name w:val="line number"/>
    <w:basedOn w:val="a0"/>
    <w:uiPriority w:val="99"/>
    <w:semiHidden/>
    <w:unhideWhenUsed/>
    <w:rsid w:val="007B3BF4"/>
  </w:style>
  <w:style w:type="paragraph" w:styleId="af8">
    <w:name w:val="caption"/>
    <w:basedOn w:val="a"/>
    <w:next w:val="a"/>
    <w:unhideWhenUsed/>
    <w:qFormat/>
    <w:rsid w:val="005A175E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4">
    <w:name w:val="Абзац списка Знак"/>
    <w:aliases w:val="Bullet_IRAO Знак,List Paragraph Знак,Мой Список Знак"/>
    <w:basedOn w:val="a0"/>
    <w:link w:val="a3"/>
    <w:uiPriority w:val="34"/>
    <w:qFormat/>
    <w:rsid w:val="00832975"/>
  </w:style>
  <w:style w:type="character" w:styleId="af9">
    <w:name w:val="annotation reference"/>
    <w:basedOn w:val="a0"/>
    <w:unhideWhenUsed/>
    <w:rsid w:val="009623E9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9623E9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rsid w:val="009623E9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unhideWhenUsed/>
    <w:rsid w:val="009623E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9623E9"/>
    <w:rPr>
      <w:b/>
      <w:bCs/>
      <w:sz w:val="20"/>
      <w:szCs w:val="20"/>
    </w:rPr>
  </w:style>
  <w:style w:type="numbering" w:customStyle="1" w:styleId="10">
    <w:name w:val="Стиль1"/>
    <w:rsid w:val="00E56B34"/>
    <w:pPr>
      <w:numPr>
        <w:numId w:val="11"/>
      </w:numPr>
    </w:pPr>
  </w:style>
  <w:style w:type="character" w:styleId="afe">
    <w:name w:val="page number"/>
    <w:basedOn w:val="a0"/>
    <w:rsid w:val="00E56B34"/>
  </w:style>
  <w:style w:type="paragraph" w:styleId="aff">
    <w:name w:val="Plain Text"/>
    <w:basedOn w:val="a"/>
    <w:link w:val="aff0"/>
    <w:uiPriority w:val="99"/>
    <w:rsid w:val="00E56B3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0">
    <w:name w:val="Текст Знак"/>
    <w:basedOn w:val="a0"/>
    <w:link w:val="aff"/>
    <w:uiPriority w:val="99"/>
    <w:rsid w:val="00E56B34"/>
    <w:rPr>
      <w:rFonts w:ascii="Courier New" w:eastAsia="Times New Roman" w:hAnsi="Courier New" w:cs="Times New Roman"/>
      <w:sz w:val="20"/>
      <w:szCs w:val="20"/>
    </w:rPr>
  </w:style>
  <w:style w:type="paragraph" w:customStyle="1" w:styleId="aff1">
    <w:name w:val="Знак Знак Знак Знак"/>
    <w:basedOn w:val="a"/>
    <w:rsid w:val="00E56B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2">
    <w:name w:val="Body Text Indent"/>
    <w:basedOn w:val="a"/>
    <w:link w:val="aff3"/>
    <w:rsid w:val="00E56B34"/>
    <w:pPr>
      <w:shd w:val="clear" w:color="auto" w:fill="FFFFFF"/>
      <w:spacing w:after="0" w:line="240" w:lineRule="auto"/>
      <w:ind w:left="12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3">
    <w:name w:val="Основной текст с отступом Знак"/>
    <w:basedOn w:val="a0"/>
    <w:link w:val="aff2"/>
    <w:rsid w:val="00E56B34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paragraph" w:styleId="aff4">
    <w:name w:val="footnote text"/>
    <w:basedOn w:val="a"/>
    <w:link w:val="aff5"/>
    <w:uiPriority w:val="99"/>
    <w:rsid w:val="00E56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5">
    <w:name w:val="Текст сноски Знак"/>
    <w:basedOn w:val="a0"/>
    <w:link w:val="aff4"/>
    <w:uiPriority w:val="99"/>
    <w:rsid w:val="00E56B34"/>
    <w:rPr>
      <w:rFonts w:ascii="Times New Roman" w:eastAsia="Times New Roman" w:hAnsi="Times New Roman" w:cs="Times New Roman"/>
      <w:sz w:val="20"/>
      <w:szCs w:val="20"/>
    </w:rPr>
  </w:style>
  <w:style w:type="character" w:styleId="aff6">
    <w:name w:val="footnote reference"/>
    <w:uiPriority w:val="99"/>
    <w:rsid w:val="00E56B34"/>
    <w:rPr>
      <w:vertAlign w:val="superscript"/>
    </w:rPr>
  </w:style>
  <w:style w:type="paragraph" w:customStyle="1" w:styleId="13">
    <w:name w:val="Знак Знак Знак Знак1"/>
    <w:basedOn w:val="a"/>
    <w:uiPriority w:val="99"/>
    <w:rsid w:val="00E56B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TestoNormale">
    <w:name w:val="Testo Normale"/>
    <w:rsid w:val="00E56B34"/>
    <w:pPr>
      <w:spacing w:after="80" w:line="240" w:lineRule="auto"/>
      <w:ind w:left="1361" w:right="227"/>
      <w:jc w:val="both"/>
    </w:pPr>
    <w:rPr>
      <w:rFonts w:ascii="Arial" w:eastAsia="Times New Roman" w:hAnsi="Arial" w:cs="Times New Roman"/>
      <w:noProof/>
      <w:szCs w:val="20"/>
      <w:lang w:val="en-US" w:eastAsia="en-US"/>
    </w:rPr>
  </w:style>
  <w:style w:type="table" w:customStyle="1" w:styleId="-11">
    <w:name w:val="Светлый список - Акцент 11"/>
    <w:basedOn w:val="a1"/>
    <w:uiPriority w:val="61"/>
    <w:rsid w:val="00E56B3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f7">
    <w:name w:val="Revision"/>
    <w:hidden/>
    <w:uiPriority w:val="99"/>
    <w:semiHidden/>
    <w:rsid w:val="00E56B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6">
    <w:name w:val="Font Style46"/>
    <w:basedOn w:val="a0"/>
    <w:uiPriority w:val="99"/>
    <w:rsid w:val="00E56B34"/>
    <w:rPr>
      <w:rFonts w:ascii="Microsoft Sans Serif" w:hAnsi="Microsoft Sans Serif" w:cs="Microsoft Sans Serif" w:hint="default"/>
    </w:rPr>
  </w:style>
  <w:style w:type="character" w:customStyle="1" w:styleId="fontstyle01">
    <w:name w:val="fontstyle01"/>
    <w:basedOn w:val="a0"/>
    <w:rsid w:val="00030AC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ff8">
    <w:name w:val="Strong"/>
    <w:basedOn w:val="a0"/>
    <w:uiPriority w:val="22"/>
    <w:qFormat/>
    <w:rsid w:val="00CA4F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cid:image005.png@01DC2EEC.9E4083E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://www.docload.ru/Basesdoc/4/4653/index.htm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B87BE-801C-4530-B364-5B65C4AB2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2253</TotalTime>
  <Pages>15</Pages>
  <Words>5147</Words>
  <Characters>29341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Згурский Александр Николаевич</cp:lastModifiedBy>
  <cp:revision>72</cp:revision>
  <cp:lastPrinted>2022-10-12T03:05:00Z</cp:lastPrinted>
  <dcterms:created xsi:type="dcterms:W3CDTF">2025-09-03T07:48:00Z</dcterms:created>
  <dcterms:modified xsi:type="dcterms:W3CDTF">2025-10-03T03:38:00Z</dcterms:modified>
</cp:coreProperties>
</file>